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CDFE74" w14:textId="77777777" w:rsidR="00050547" w:rsidRPr="009509BD" w:rsidRDefault="00050547" w:rsidP="00CD49AE">
      <w:pPr>
        <w:spacing w:after="0"/>
        <w:ind w:left="6379" w:firstLine="425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sz w:val="24"/>
          <w:szCs w:val="24"/>
        </w:rPr>
        <w:t>«Утверждаю»</w:t>
      </w:r>
    </w:p>
    <w:p w14:paraId="72344A33" w14:textId="1E5C1836" w:rsidR="00973672" w:rsidRPr="009509BD" w:rsidRDefault="00050547" w:rsidP="00CD49AE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sz w:val="24"/>
          <w:szCs w:val="24"/>
        </w:rPr>
        <w:t xml:space="preserve">Заместитель </w:t>
      </w:r>
      <w:r w:rsidR="009F03C3" w:rsidRPr="009509BD">
        <w:rPr>
          <w:rFonts w:ascii="Times New Roman" w:hAnsi="Times New Roman"/>
          <w:sz w:val="24"/>
          <w:szCs w:val="24"/>
        </w:rPr>
        <w:t>Г</w:t>
      </w:r>
      <w:r w:rsidRPr="009509BD">
        <w:rPr>
          <w:rFonts w:ascii="Times New Roman" w:hAnsi="Times New Roman"/>
          <w:sz w:val="24"/>
          <w:szCs w:val="24"/>
        </w:rPr>
        <w:t>енерального</w:t>
      </w:r>
    </w:p>
    <w:p w14:paraId="1CA7940A" w14:textId="45EEE88F" w:rsidR="00050547" w:rsidRPr="009509BD" w:rsidRDefault="00050547" w:rsidP="00CD49AE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sz w:val="24"/>
          <w:szCs w:val="24"/>
        </w:rPr>
        <w:t>директора</w:t>
      </w:r>
      <w:r w:rsidR="00192564" w:rsidRPr="009509BD">
        <w:rPr>
          <w:rFonts w:ascii="Times New Roman" w:hAnsi="Times New Roman"/>
          <w:sz w:val="24"/>
          <w:szCs w:val="24"/>
        </w:rPr>
        <w:t xml:space="preserve"> – </w:t>
      </w:r>
      <w:r w:rsidR="009F03C3" w:rsidRPr="009509BD">
        <w:rPr>
          <w:rFonts w:ascii="Times New Roman" w:hAnsi="Times New Roman"/>
          <w:sz w:val="24"/>
          <w:szCs w:val="24"/>
        </w:rPr>
        <w:t>г</w:t>
      </w:r>
      <w:r w:rsidRPr="009509BD">
        <w:rPr>
          <w:rFonts w:ascii="Times New Roman" w:hAnsi="Times New Roman"/>
          <w:sz w:val="24"/>
          <w:szCs w:val="24"/>
        </w:rPr>
        <w:t>лавный инженер</w:t>
      </w:r>
    </w:p>
    <w:p w14:paraId="63E70CB0" w14:textId="77777777" w:rsidR="00050547" w:rsidRPr="009509BD" w:rsidRDefault="00050547" w:rsidP="00CD49AE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31DE9999" w14:textId="778D7E7B" w:rsidR="00050547" w:rsidRPr="009509BD" w:rsidRDefault="00050547" w:rsidP="00CD49AE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sz w:val="24"/>
          <w:szCs w:val="24"/>
        </w:rPr>
        <w:t>______________ В.</w:t>
      </w:r>
      <w:r w:rsidR="004004FB" w:rsidRPr="009509BD">
        <w:rPr>
          <w:rFonts w:ascii="Times New Roman" w:hAnsi="Times New Roman"/>
          <w:sz w:val="24"/>
          <w:szCs w:val="24"/>
        </w:rPr>
        <w:t>В</w:t>
      </w:r>
      <w:r w:rsidRPr="009509BD">
        <w:rPr>
          <w:rFonts w:ascii="Times New Roman" w:hAnsi="Times New Roman"/>
          <w:sz w:val="24"/>
          <w:szCs w:val="24"/>
        </w:rPr>
        <w:t>. Ко</w:t>
      </w:r>
      <w:r w:rsidR="004004FB" w:rsidRPr="009509BD">
        <w:rPr>
          <w:rFonts w:ascii="Times New Roman" w:hAnsi="Times New Roman"/>
          <w:sz w:val="24"/>
          <w:szCs w:val="24"/>
        </w:rPr>
        <w:t>злов</w:t>
      </w:r>
      <w:r w:rsidRPr="009509BD">
        <w:rPr>
          <w:rFonts w:ascii="Times New Roman" w:hAnsi="Times New Roman"/>
          <w:sz w:val="24"/>
          <w:szCs w:val="24"/>
        </w:rPr>
        <w:t xml:space="preserve"> </w:t>
      </w:r>
    </w:p>
    <w:p w14:paraId="43B75E5F" w14:textId="2FD0D82A" w:rsidR="00050547" w:rsidRPr="009509BD" w:rsidRDefault="00050547" w:rsidP="00DE35DD">
      <w:pPr>
        <w:tabs>
          <w:tab w:val="left" w:pos="5670"/>
        </w:tabs>
        <w:spacing w:after="0"/>
        <w:ind w:left="6096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sz w:val="24"/>
          <w:szCs w:val="24"/>
        </w:rPr>
        <w:t>«</w:t>
      </w:r>
      <w:r w:rsidR="00503E33" w:rsidRPr="009509B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476C6">
        <w:rPr>
          <w:rFonts w:ascii="Times New Roman" w:hAnsi="Times New Roman"/>
          <w:sz w:val="24"/>
          <w:szCs w:val="24"/>
          <w:u w:val="single"/>
        </w:rPr>
        <w:t>23</w:t>
      </w:r>
      <w:r w:rsidR="00503E33" w:rsidRPr="009509B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09BD">
        <w:rPr>
          <w:rFonts w:ascii="Times New Roman" w:hAnsi="Times New Roman"/>
          <w:sz w:val="24"/>
          <w:szCs w:val="24"/>
        </w:rPr>
        <w:t>»</w:t>
      </w:r>
      <w:r w:rsidR="00503E33" w:rsidRPr="009509BD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A476C6">
        <w:rPr>
          <w:rFonts w:ascii="Times New Roman" w:hAnsi="Times New Roman"/>
          <w:sz w:val="24"/>
          <w:szCs w:val="24"/>
          <w:u w:val="single"/>
        </w:rPr>
        <w:t xml:space="preserve">января </w:t>
      </w:r>
      <w:r w:rsidR="00503E33" w:rsidRPr="009509B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509BD">
        <w:rPr>
          <w:rFonts w:ascii="Times New Roman" w:hAnsi="Times New Roman"/>
          <w:sz w:val="24"/>
          <w:szCs w:val="24"/>
        </w:rPr>
        <w:t>202</w:t>
      </w:r>
      <w:r w:rsidR="007A6CDB" w:rsidRPr="00B815AA">
        <w:rPr>
          <w:rFonts w:ascii="Times New Roman" w:hAnsi="Times New Roman"/>
          <w:sz w:val="24"/>
          <w:szCs w:val="24"/>
        </w:rPr>
        <w:t>5</w:t>
      </w:r>
      <w:r w:rsidR="00503E33" w:rsidRPr="009509BD">
        <w:rPr>
          <w:rFonts w:ascii="Times New Roman" w:hAnsi="Times New Roman"/>
          <w:sz w:val="24"/>
          <w:szCs w:val="24"/>
        </w:rPr>
        <w:t> </w:t>
      </w:r>
      <w:r w:rsidRPr="009509BD">
        <w:rPr>
          <w:rFonts w:ascii="Times New Roman" w:hAnsi="Times New Roman"/>
          <w:sz w:val="24"/>
          <w:szCs w:val="24"/>
        </w:rPr>
        <w:t>г.</w:t>
      </w:r>
    </w:p>
    <w:p w14:paraId="23C29AD4" w14:textId="77777777" w:rsidR="000B3B5C" w:rsidRPr="009509BD" w:rsidRDefault="000B3B5C" w:rsidP="00E25300">
      <w:pPr>
        <w:tabs>
          <w:tab w:val="left" w:pos="5670"/>
        </w:tabs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9509B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BBA8F0E" w14:textId="2AD25704" w:rsidR="001434EF" w:rsidRPr="007A6CDB" w:rsidRDefault="000B3B5C" w:rsidP="005B11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7A6CDB">
        <w:rPr>
          <w:rFonts w:ascii="Times New Roman" w:hAnsi="Times New Roman"/>
          <w:sz w:val="24"/>
          <w:szCs w:val="24"/>
        </w:rPr>
        <w:t>ГКПЗ 2025 г., Лот № 25.000015 «Приобретение оргтехники» (Инвестиционная программа, код проекта 55.01.0245).</w:t>
      </w:r>
    </w:p>
    <w:p w14:paraId="3F0EF656" w14:textId="0A1A6614" w:rsidR="000B3B5C" w:rsidRPr="009509BD" w:rsidRDefault="000B3B5C" w:rsidP="005B11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A64698" w:rsidRPr="009509BD">
        <w:rPr>
          <w:rFonts w:ascii="Times New Roman" w:hAnsi="Times New Roman"/>
          <w:sz w:val="24"/>
          <w:szCs w:val="24"/>
        </w:rPr>
        <w:t>И</w:t>
      </w:r>
      <w:r w:rsidR="000E68A9" w:rsidRPr="009509BD">
        <w:rPr>
          <w:rFonts w:ascii="Times New Roman" w:eastAsia="Times New Roman" w:hAnsi="Times New Roman"/>
          <w:bCs/>
          <w:sz w:val="24"/>
          <w:szCs w:val="24"/>
          <w:lang w:eastAsia="ru-RU"/>
        </w:rPr>
        <w:t>сточник бесперебойного питания</w:t>
      </w:r>
      <w:r w:rsidR="006612E2" w:rsidRPr="009509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(далее – </w:t>
      </w:r>
      <w:r w:rsidR="0095159C" w:rsidRPr="009509BD">
        <w:rPr>
          <w:rFonts w:ascii="Times New Roman" w:eastAsia="Times New Roman" w:hAnsi="Times New Roman"/>
          <w:bCs/>
          <w:sz w:val="24"/>
          <w:szCs w:val="24"/>
          <w:lang w:eastAsia="ru-RU"/>
        </w:rPr>
        <w:t>ИБП</w:t>
      </w:r>
      <w:r w:rsidR="006612E2" w:rsidRPr="009509BD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 w:rsidRPr="009509BD">
        <w:rPr>
          <w:rFonts w:ascii="Times New Roman" w:hAnsi="Times New Roman"/>
          <w:sz w:val="24"/>
          <w:szCs w:val="24"/>
        </w:rPr>
        <w:t>.</w:t>
      </w:r>
    </w:p>
    <w:p w14:paraId="3C0D0A99" w14:textId="1361C9D9" w:rsidR="000B3B5C" w:rsidRPr="009509BD" w:rsidRDefault="000B3B5C" w:rsidP="005B11C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9BD">
        <w:rPr>
          <w:rFonts w:ascii="Times New Roman" w:hAnsi="Times New Roman"/>
          <w:sz w:val="24"/>
          <w:szCs w:val="24"/>
        </w:rPr>
        <w:t xml:space="preserve">Начальная (предельная) стоимость </w:t>
      </w:r>
      <w:r w:rsidR="007A6CDB">
        <w:rPr>
          <w:rFonts w:ascii="Times New Roman" w:hAnsi="Times New Roman"/>
          <w:sz w:val="24"/>
          <w:szCs w:val="24"/>
        </w:rPr>
        <w:t>поставки – 29</w:t>
      </w:r>
      <w:r w:rsidR="007B0EEB">
        <w:rPr>
          <w:rFonts w:ascii="Times New Roman" w:hAnsi="Times New Roman"/>
          <w:sz w:val="24"/>
          <w:szCs w:val="24"/>
        </w:rPr>
        <w:t xml:space="preserve"> </w:t>
      </w:r>
      <w:r w:rsidR="007A6CDB">
        <w:rPr>
          <w:rFonts w:ascii="Times New Roman" w:hAnsi="Times New Roman"/>
          <w:sz w:val="24"/>
          <w:szCs w:val="24"/>
        </w:rPr>
        <w:t>539,68 сомони (двадцать девять тысяч пятьсот тридцать девять сомони, 68 дирам</w:t>
      </w:r>
    </w:p>
    <w:p w14:paraId="5B5C62C0" w14:textId="77777777" w:rsidR="000B3B5C" w:rsidRPr="009509BD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9509BD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245516C" w14:textId="77777777" w:rsidR="000B3B5C" w:rsidRPr="009509BD" w:rsidRDefault="000B3B5C" w:rsidP="000B3B5C">
      <w:pPr>
        <w:pStyle w:val="a3"/>
        <w:spacing w:before="240" w:after="120"/>
        <w:ind w:hanging="425"/>
        <w:rPr>
          <w:sz w:val="24"/>
        </w:rPr>
      </w:pPr>
      <w:r w:rsidRPr="009509BD">
        <w:rPr>
          <w:sz w:val="24"/>
        </w:rPr>
        <w:t xml:space="preserve">Заказ на поставку </w:t>
      </w:r>
      <w:r w:rsidR="00C179EA" w:rsidRPr="009509BD">
        <w:rPr>
          <w:sz w:val="24"/>
        </w:rPr>
        <w:t>и</w:t>
      </w:r>
      <w:r w:rsidR="000E68A9" w:rsidRPr="009509BD">
        <w:rPr>
          <w:bCs w:val="0"/>
          <w:sz w:val="24"/>
        </w:rPr>
        <w:t>сточник</w:t>
      </w:r>
      <w:r w:rsidR="00C179EA" w:rsidRPr="009509BD">
        <w:rPr>
          <w:bCs w:val="0"/>
          <w:sz w:val="24"/>
        </w:rPr>
        <w:t>а</w:t>
      </w:r>
      <w:r w:rsidR="000E68A9" w:rsidRPr="009509BD">
        <w:rPr>
          <w:bCs w:val="0"/>
          <w:sz w:val="24"/>
        </w:rPr>
        <w:t xml:space="preserve"> бесперебойного питания</w:t>
      </w:r>
      <w:r w:rsidR="003B1028" w:rsidRPr="009509BD">
        <w:rPr>
          <w:bCs w:val="0"/>
          <w:sz w:val="24"/>
        </w:rPr>
        <w:t xml:space="preserve"> </w:t>
      </w:r>
    </w:p>
    <w:p w14:paraId="38513E67" w14:textId="77777777" w:rsidR="000B3B5C" w:rsidRPr="009509BD" w:rsidRDefault="000B3B5C" w:rsidP="005B11C3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b/>
          <w:sz w:val="24"/>
          <w:szCs w:val="24"/>
        </w:rPr>
        <w:t>Общие требования</w:t>
      </w:r>
      <w:r w:rsidRPr="009509BD">
        <w:rPr>
          <w:rFonts w:ascii="Times New Roman" w:hAnsi="Times New Roman"/>
          <w:sz w:val="24"/>
          <w:szCs w:val="24"/>
        </w:rPr>
        <w:t>:</w:t>
      </w:r>
    </w:p>
    <w:p w14:paraId="1AC60B09" w14:textId="7EFA1A28" w:rsidR="008700FD" w:rsidRPr="009509BD" w:rsidRDefault="008700FD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i/>
          <w:sz w:val="24"/>
          <w:szCs w:val="24"/>
        </w:rPr>
        <w:t>Производитель</w:t>
      </w:r>
      <w:r w:rsidRPr="009509BD">
        <w:rPr>
          <w:rFonts w:ascii="Times New Roman" w:hAnsi="Times New Roman"/>
          <w:sz w:val="24"/>
          <w:szCs w:val="24"/>
        </w:rPr>
        <w:t xml:space="preserve"> – </w:t>
      </w:r>
      <w:r w:rsidR="000E68A9" w:rsidRPr="009509BD">
        <w:rPr>
          <w:rFonts w:ascii="Times New Roman" w:hAnsi="Times New Roman"/>
          <w:sz w:val="24"/>
          <w:szCs w:val="24"/>
          <w:lang w:val="en-US"/>
        </w:rPr>
        <w:t>SVEN</w:t>
      </w:r>
      <w:r w:rsidR="003A3F9A" w:rsidRPr="009509BD">
        <w:rPr>
          <w:rFonts w:ascii="Times New Roman" w:hAnsi="Times New Roman"/>
          <w:sz w:val="24"/>
          <w:szCs w:val="24"/>
        </w:rPr>
        <w:t xml:space="preserve">, </w:t>
      </w:r>
      <w:r w:rsidR="003A3F9A" w:rsidRPr="009509BD">
        <w:rPr>
          <w:rFonts w:ascii="Times New Roman" w:hAnsi="Times New Roman"/>
          <w:sz w:val="24"/>
          <w:szCs w:val="24"/>
          <w:lang w:val="en-US"/>
        </w:rPr>
        <w:t>APC.</w:t>
      </w:r>
    </w:p>
    <w:p w14:paraId="3AA2139D" w14:textId="6201E635" w:rsidR="00823DA1" w:rsidRPr="009509BD" w:rsidRDefault="00823DA1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i/>
          <w:sz w:val="24"/>
          <w:szCs w:val="24"/>
        </w:rPr>
        <w:t>Количество</w:t>
      </w:r>
      <w:r w:rsidRPr="009509BD">
        <w:rPr>
          <w:rFonts w:ascii="Times New Roman" w:hAnsi="Times New Roman"/>
          <w:sz w:val="24"/>
          <w:szCs w:val="24"/>
        </w:rPr>
        <w:t xml:space="preserve"> – </w:t>
      </w:r>
      <w:r w:rsidR="00270561" w:rsidRPr="009509BD">
        <w:rPr>
          <w:rFonts w:ascii="Times New Roman" w:hAnsi="Times New Roman"/>
          <w:sz w:val="24"/>
          <w:szCs w:val="24"/>
        </w:rPr>
        <w:t>14</w:t>
      </w:r>
      <w:r w:rsidRPr="009509BD">
        <w:rPr>
          <w:rFonts w:ascii="Times New Roman" w:hAnsi="Times New Roman"/>
          <w:sz w:val="24"/>
          <w:szCs w:val="24"/>
        </w:rPr>
        <w:t xml:space="preserve"> </w:t>
      </w:r>
      <w:r w:rsidR="00603C76" w:rsidRPr="009509BD">
        <w:rPr>
          <w:rFonts w:ascii="Times New Roman" w:hAnsi="Times New Roman"/>
          <w:sz w:val="24"/>
          <w:szCs w:val="24"/>
        </w:rPr>
        <w:t>шт.</w:t>
      </w:r>
    </w:p>
    <w:p w14:paraId="7F4351D5" w14:textId="329E1A4D" w:rsidR="006B653C" w:rsidRPr="009509BD" w:rsidRDefault="00823DA1" w:rsidP="00051B4F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i/>
          <w:sz w:val="24"/>
          <w:szCs w:val="24"/>
        </w:rPr>
        <w:t>Т</w:t>
      </w:r>
      <w:r w:rsidR="008700FD" w:rsidRPr="009509BD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9509BD">
        <w:rPr>
          <w:rFonts w:ascii="Times New Roman" w:hAnsi="Times New Roman"/>
          <w:sz w:val="24"/>
          <w:szCs w:val="24"/>
        </w:rPr>
        <w:t xml:space="preserve"> </w:t>
      </w:r>
      <w:r w:rsidR="005D6E54" w:rsidRPr="009509BD">
        <w:rPr>
          <w:rFonts w:ascii="Times New Roman" w:hAnsi="Times New Roman"/>
          <w:sz w:val="24"/>
          <w:szCs w:val="24"/>
        </w:rPr>
        <w:t>–</w:t>
      </w:r>
      <w:r w:rsidR="00B038F5" w:rsidRPr="009509BD">
        <w:rPr>
          <w:rFonts w:ascii="Times New Roman" w:hAnsi="Times New Roman"/>
          <w:sz w:val="24"/>
          <w:szCs w:val="24"/>
        </w:rPr>
        <w:t xml:space="preserve"> </w:t>
      </w:r>
      <w:r w:rsidR="006B653C" w:rsidRPr="009509BD">
        <w:rPr>
          <w:rFonts w:ascii="Times New Roman" w:hAnsi="Times New Roman"/>
          <w:sz w:val="24"/>
          <w:szCs w:val="24"/>
        </w:rPr>
        <w:t>Поставляемые ИБП, должны отгружаться Участником в таре и упаковке обеспечивающей полную сохранность ИБП от всякого рода повреждений, порчи и хищения при его перевозке с учетом возможных перегрузок и длительного хранения. Упаковка, тара, должны быть надлежащим образом промаркированы (согласно действующей НТД производителя). Тара невозвратная.</w:t>
      </w:r>
    </w:p>
    <w:p w14:paraId="329F6909" w14:textId="223FBB5E" w:rsidR="00832223" w:rsidRPr="009509BD" w:rsidRDefault="00823DA1" w:rsidP="00051B4F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i/>
          <w:sz w:val="24"/>
          <w:szCs w:val="24"/>
        </w:rPr>
        <w:t>Т</w:t>
      </w:r>
      <w:r w:rsidR="000B3B5C" w:rsidRPr="009509BD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9509BD">
        <w:rPr>
          <w:rFonts w:ascii="Times New Roman" w:hAnsi="Times New Roman"/>
          <w:sz w:val="24"/>
          <w:szCs w:val="24"/>
        </w:rPr>
        <w:t xml:space="preserve"> </w:t>
      </w:r>
      <w:r w:rsidR="001D186C" w:rsidRPr="009509BD">
        <w:rPr>
          <w:rFonts w:ascii="Times New Roman" w:hAnsi="Times New Roman"/>
          <w:sz w:val="24"/>
          <w:szCs w:val="24"/>
        </w:rPr>
        <w:t>–</w:t>
      </w:r>
      <w:r w:rsidR="00E179F3" w:rsidRPr="009509BD">
        <w:rPr>
          <w:rFonts w:ascii="Times New Roman" w:hAnsi="Times New Roman"/>
          <w:sz w:val="24"/>
          <w:szCs w:val="24"/>
        </w:rPr>
        <w:t xml:space="preserve"> </w:t>
      </w:r>
      <w:r w:rsidR="008925A9">
        <w:rPr>
          <w:rFonts w:ascii="Times New Roman" w:hAnsi="Times New Roman"/>
          <w:sz w:val="24"/>
          <w:szCs w:val="24"/>
        </w:rPr>
        <w:t>На</w:t>
      </w:r>
      <w:r w:rsidR="008925A9" w:rsidRPr="009509BD">
        <w:rPr>
          <w:rFonts w:ascii="Times New Roman" w:hAnsi="Times New Roman"/>
          <w:sz w:val="24"/>
          <w:szCs w:val="24"/>
        </w:rPr>
        <w:t xml:space="preserve"> условиях поставки </w:t>
      </w:r>
      <w:r w:rsidR="008925A9" w:rsidRPr="009509BD">
        <w:rPr>
          <w:rFonts w:ascii="Times New Roman" w:hAnsi="Times New Roman"/>
          <w:sz w:val="24"/>
          <w:szCs w:val="24"/>
          <w:lang w:val="en-US"/>
        </w:rPr>
        <w:t>D</w:t>
      </w:r>
      <w:r w:rsidR="00E702FE">
        <w:rPr>
          <w:rFonts w:ascii="Times New Roman" w:hAnsi="Times New Roman"/>
          <w:sz w:val="24"/>
          <w:szCs w:val="24"/>
          <w:lang w:val="en-US"/>
        </w:rPr>
        <w:t>DP</w:t>
      </w:r>
      <w:r w:rsidR="00701865">
        <w:rPr>
          <w:rFonts w:ascii="Times New Roman" w:hAnsi="Times New Roman"/>
          <w:sz w:val="24"/>
          <w:szCs w:val="24"/>
        </w:rPr>
        <w:t>,</w:t>
      </w:r>
      <w:bookmarkStart w:id="0" w:name="_GoBack"/>
      <w:bookmarkEnd w:id="0"/>
      <w:r w:rsidR="008925A9" w:rsidRPr="009509BD">
        <w:rPr>
          <w:rFonts w:ascii="Times New Roman" w:hAnsi="Times New Roman"/>
          <w:sz w:val="24"/>
          <w:szCs w:val="24"/>
        </w:rPr>
        <w:t xml:space="preserve"> </w:t>
      </w:r>
      <w:r w:rsidR="00535EF2">
        <w:rPr>
          <w:rFonts w:ascii="Times New Roman" w:hAnsi="Times New Roman"/>
          <w:sz w:val="24"/>
          <w:szCs w:val="24"/>
        </w:rPr>
        <w:t>Республика Таджикистан</w:t>
      </w:r>
      <w:r w:rsidR="000C5F69">
        <w:rPr>
          <w:rFonts w:ascii="Times New Roman" w:hAnsi="Times New Roman"/>
          <w:sz w:val="24"/>
          <w:szCs w:val="24"/>
        </w:rPr>
        <w:t>,</w:t>
      </w:r>
      <w:r w:rsidR="00535EF2">
        <w:rPr>
          <w:rFonts w:ascii="Times New Roman" w:hAnsi="Times New Roman"/>
          <w:sz w:val="24"/>
          <w:szCs w:val="24"/>
        </w:rPr>
        <w:t xml:space="preserve"> </w:t>
      </w:r>
      <w:r w:rsidR="00832223" w:rsidRPr="009509BD">
        <w:rPr>
          <w:rFonts w:ascii="Times New Roman" w:hAnsi="Times New Roman"/>
          <w:sz w:val="24"/>
          <w:szCs w:val="24"/>
        </w:rPr>
        <w:t>Дангаринский район, посёлок Сангтуда, производственная территория Сангтудинской ГЭС-1</w:t>
      </w:r>
      <w:r w:rsidR="00B815AA">
        <w:rPr>
          <w:rFonts w:ascii="Times New Roman" w:hAnsi="Times New Roman"/>
          <w:sz w:val="24"/>
          <w:szCs w:val="24"/>
        </w:rPr>
        <w:t>в соответствии с Инкотермс 2010.</w:t>
      </w:r>
      <w:r w:rsidR="00E179F3" w:rsidRPr="009509BD">
        <w:rPr>
          <w:rFonts w:ascii="Times New Roman" w:hAnsi="Times New Roman"/>
          <w:sz w:val="24"/>
          <w:szCs w:val="24"/>
        </w:rPr>
        <w:t xml:space="preserve"> </w:t>
      </w:r>
    </w:p>
    <w:p w14:paraId="501F41B6" w14:textId="3EF470A8" w:rsidR="006612E2" w:rsidRPr="009509BD" w:rsidRDefault="00823DA1" w:rsidP="00BA7F8E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i/>
          <w:sz w:val="24"/>
          <w:szCs w:val="24"/>
        </w:rPr>
        <w:t>Т</w:t>
      </w:r>
      <w:r w:rsidR="000B3B5C" w:rsidRPr="009509BD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9509BD">
        <w:rPr>
          <w:rFonts w:ascii="Times New Roman" w:hAnsi="Times New Roman"/>
          <w:sz w:val="24"/>
          <w:szCs w:val="24"/>
        </w:rPr>
        <w:t xml:space="preserve"> </w:t>
      </w:r>
      <w:r w:rsidR="005D6E54" w:rsidRPr="009509BD">
        <w:rPr>
          <w:rFonts w:ascii="Times New Roman" w:hAnsi="Times New Roman"/>
          <w:sz w:val="24"/>
          <w:szCs w:val="24"/>
        </w:rPr>
        <w:t>–</w:t>
      </w:r>
      <w:r w:rsidR="006D35AC" w:rsidRPr="009509BD">
        <w:rPr>
          <w:rFonts w:ascii="Times New Roman" w:hAnsi="Times New Roman"/>
          <w:sz w:val="24"/>
          <w:szCs w:val="24"/>
        </w:rPr>
        <w:t xml:space="preserve"> </w:t>
      </w:r>
      <w:r w:rsidR="006612E2" w:rsidRPr="009509BD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</w:t>
      </w:r>
      <w:r w:rsidR="008C67A9" w:rsidRPr="009509BD">
        <w:rPr>
          <w:rFonts w:ascii="Times New Roman" w:hAnsi="Times New Roman"/>
          <w:sz w:val="24"/>
          <w:szCs w:val="24"/>
        </w:rPr>
        <w:t xml:space="preserve">до </w:t>
      </w:r>
      <w:r w:rsidR="009E5B77" w:rsidRPr="009509BD">
        <w:rPr>
          <w:rFonts w:ascii="Times New Roman" w:hAnsi="Times New Roman"/>
          <w:sz w:val="24"/>
          <w:szCs w:val="24"/>
        </w:rPr>
        <w:t>5</w:t>
      </w:r>
      <w:r w:rsidR="006612E2" w:rsidRPr="009509BD">
        <w:rPr>
          <w:rFonts w:ascii="Times New Roman" w:hAnsi="Times New Roman"/>
          <w:sz w:val="24"/>
          <w:szCs w:val="24"/>
        </w:rPr>
        <w:t xml:space="preserve">0% от стоимости поставки </w:t>
      </w:r>
      <w:r w:rsidR="00AA4B7C" w:rsidRPr="009509BD">
        <w:rPr>
          <w:rFonts w:ascii="Times New Roman" w:hAnsi="Times New Roman"/>
          <w:sz w:val="24"/>
          <w:szCs w:val="24"/>
        </w:rPr>
        <w:t xml:space="preserve">ИБП </w:t>
      </w:r>
      <w:r w:rsidR="006612E2" w:rsidRPr="009509BD">
        <w:rPr>
          <w:rFonts w:ascii="Times New Roman" w:hAnsi="Times New Roman"/>
          <w:sz w:val="24"/>
          <w:szCs w:val="24"/>
        </w:rPr>
        <w:t xml:space="preserve">на расчетный счет </w:t>
      </w:r>
      <w:r w:rsidR="000A626F" w:rsidRPr="009509BD">
        <w:rPr>
          <w:rFonts w:ascii="Times New Roman" w:hAnsi="Times New Roman"/>
          <w:sz w:val="24"/>
          <w:szCs w:val="24"/>
        </w:rPr>
        <w:t>Участника</w:t>
      </w:r>
      <w:r w:rsidR="006612E2" w:rsidRPr="009509BD">
        <w:rPr>
          <w:rFonts w:ascii="Times New Roman" w:hAnsi="Times New Roman"/>
          <w:sz w:val="24"/>
          <w:szCs w:val="24"/>
        </w:rPr>
        <w:t xml:space="preserve">. Полный расчет производится в течение 30 рабочих дней после подписания акта приема-передачи </w:t>
      </w:r>
      <w:r w:rsidR="00AA4B7C" w:rsidRPr="009509BD">
        <w:rPr>
          <w:rFonts w:ascii="Times New Roman" w:hAnsi="Times New Roman"/>
          <w:sz w:val="24"/>
          <w:szCs w:val="24"/>
        </w:rPr>
        <w:t xml:space="preserve">ИБП </w:t>
      </w:r>
      <w:r w:rsidR="006612E2" w:rsidRPr="009509BD">
        <w:rPr>
          <w:rFonts w:ascii="Times New Roman" w:hAnsi="Times New Roman"/>
          <w:sz w:val="24"/>
          <w:szCs w:val="24"/>
        </w:rPr>
        <w:t>на основании выставленного счета.</w:t>
      </w:r>
    </w:p>
    <w:p w14:paraId="28B7D41E" w14:textId="25DF2277" w:rsidR="006D35AC" w:rsidRPr="009509BD" w:rsidRDefault="004E0D30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i/>
          <w:sz w:val="24"/>
          <w:szCs w:val="24"/>
        </w:rPr>
        <w:t>Т</w:t>
      </w:r>
      <w:r w:rsidR="006D35AC" w:rsidRPr="009509BD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9509BD">
        <w:rPr>
          <w:rFonts w:ascii="Times New Roman" w:hAnsi="Times New Roman"/>
          <w:sz w:val="24"/>
          <w:szCs w:val="24"/>
        </w:rPr>
        <w:t xml:space="preserve"> </w:t>
      </w:r>
      <w:r w:rsidRPr="009509BD">
        <w:rPr>
          <w:rFonts w:ascii="Times New Roman" w:hAnsi="Times New Roman"/>
          <w:sz w:val="24"/>
          <w:szCs w:val="24"/>
        </w:rPr>
        <w:t>–</w:t>
      </w:r>
      <w:r w:rsidR="006D35AC" w:rsidRPr="009509BD">
        <w:rPr>
          <w:rFonts w:ascii="Times New Roman" w:hAnsi="Times New Roman"/>
          <w:sz w:val="24"/>
          <w:szCs w:val="24"/>
        </w:rPr>
        <w:t xml:space="preserve"> </w:t>
      </w:r>
      <w:r w:rsidR="008925A9">
        <w:rPr>
          <w:rFonts w:ascii="Times New Roman" w:hAnsi="Times New Roman"/>
          <w:sz w:val="24"/>
          <w:szCs w:val="24"/>
        </w:rPr>
        <w:t>03.03.2025г. по 30.05.2025г</w:t>
      </w:r>
    </w:p>
    <w:p w14:paraId="2F515DCA" w14:textId="4292B12D" w:rsidR="000B3B5C" w:rsidRPr="009509BD" w:rsidRDefault="004E0D30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i/>
          <w:sz w:val="24"/>
          <w:szCs w:val="24"/>
        </w:rPr>
        <w:t>Т</w:t>
      </w:r>
      <w:r w:rsidR="000B3B5C" w:rsidRPr="009509BD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9509BD">
        <w:rPr>
          <w:rFonts w:ascii="Times New Roman" w:hAnsi="Times New Roman"/>
          <w:sz w:val="24"/>
          <w:szCs w:val="24"/>
        </w:rPr>
        <w:t xml:space="preserve"> – </w:t>
      </w:r>
      <w:r w:rsidR="004E3E3C" w:rsidRPr="009509BD">
        <w:rPr>
          <w:rFonts w:ascii="Times New Roman" w:hAnsi="Times New Roman"/>
          <w:sz w:val="24"/>
          <w:szCs w:val="24"/>
        </w:rPr>
        <w:t>Не устанавливаются</w:t>
      </w:r>
      <w:r w:rsidRPr="009509BD">
        <w:rPr>
          <w:rFonts w:ascii="Times New Roman" w:hAnsi="Times New Roman"/>
          <w:sz w:val="24"/>
          <w:szCs w:val="24"/>
        </w:rPr>
        <w:t>.</w:t>
      </w:r>
    </w:p>
    <w:p w14:paraId="25673DFA" w14:textId="66411459" w:rsidR="006612E2" w:rsidRPr="009509BD" w:rsidRDefault="004E0D30" w:rsidP="003B033D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i/>
          <w:sz w:val="24"/>
          <w:szCs w:val="24"/>
        </w:rPr>
        <w:t>Т</w:t>
      </w:r>
      <w:r w:rsidR="000B3B5C" w:rsidRPr="009509BD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9509BD">
        <w:rPr>
          <w:rFonts w:ascii="Times New Roman" w:hAnsi="Times New Roman"/>
          <w:i/>
          <w:sz w:val="24"/>
          <w:szCs w:val="24"/>
        </w:rPr>
        <w:t xml:space="preserve"> </w:t>
      </w:r>
      <w:r w:rsidR="00823DA1" w:rsidRPr="009509BD">
        <w:rPr>
          <w:rFonts w:ascii="Times New Roman" w:hAnsi="Times New Roman"/>
          <w:sz w:val="24"/>
          <w:szCs w:val="24"/>
        </w:rPr>
        <w:t xml:space="preserve">– </w:t>
      </w:r>
      <w:r w:rsidR="004078AF" w:rsidRPr="009509BD">
        <w:rPr>
          <w:rFonts w:ascii="Times New Roman" w:hAnsi="Times New Roman"/>
          <w:sz w:val="24"/>
          <w:szCs w:val="24"/>
        </w:rPr>
        <w:t xml:space="preserve">Гарантийные обязательства должны соответствовать гарантийному сроку завода-изготовителя, указанному в техническом паспорте на ИБП, и составлять не менее 12 месяцев со дня </w:t>
      </w:r>
      <w:r w:rsidR="00157BAC" w:rsidRPr="009509BD">
        <w:rPr>
          <w:rFonts w:ascii="Times New Roman" w:hAnsi="Times New Roman"/>
          <w:sz w:val="24"/>
          <w:szCs w:val="24"/>
        </w:rPr>
        <w:t>приобретения</w:t>
      </w:r>
      <w:r w:rsidR="004078AF" w:rsidRPr="009509BD">
        <w:rPr>
          <w:rFonts w:ascii="Times New Roman" w:hAnsi="Times New Roman"/>
          <w:sz w:val="24"/>
          <w:szCs w:val="24"/>
        </w:rPr>
        <w:t xml:space="preserve"> ИБП.</w:t>
      </w:r>
      <w:r w:rsidR="00157BAC" w:rsidRPr="009509BD">
        <w:rPr>
          <w:rFonts w:ascii="Times New Roman" w:hAnsi="Times New Roman"/>
          <w:sz w:val="24"/>
          <w:szCs w:val="24"/>
        </w:rPr>
        <w:t xml:space="preserve"> </w:t>
      </w:r>
      <w:r w:rsidR="006612E2" w:rsidRPr="009509BD">
        <w:rPr>
          <w:rFonts w:ascii="Times New Roman" w:hAnsi="Times New Roman"/>
          <w:sz w:val="24"/>
          <w:szCs w:val="24"/>
        </w:rPr>
        <w:t xml:space="preserve">При получении </w:t>
      </w:r>
      <w:r w:rsidR="00807ABF" w:rsidRPr="009509BD">
        <w:rPr>
          <w:rFonts w:ascii="Times New Roman" w:hAnsi="Times New Roman"/>
          <w:sz w:val="24"/>
          <w:szCs w:val="24"/>
        </w:rPr>
        <w:t xml:space="preserve">ИБП </w:t>
      </w:r>
      <w:r w:rsidR="006612E2" w:rsidRPr="009509BD">
        <w:rPr>
          <w:rFonts w:ascii="Times New Roman" w:hAnsi="Times New Roman"/>
          <w:sz w:val="24"/>
          <w:szCs w:val="24"/>
        </w:rPr>
        <w:t xml:space="preserve">и обнаружении дефектов или отсутствие комплектующих, которые приводят к отказу функционирования </w:t>
      </w:r>
      <w:r w:rsidR="00807ABF" w:rsidRPr="009509BD">
        <w:rPr>
          <w:rFonts w:ascii="Times New Roman" w:hAnsi="Times New Roman"/>
          <w:sz w:val="24"/>
          <w:szCs w:val="24"/>
        </w:rPr>
        <w:t>ИБП</w:t>
      </w:r>
      <w:r w:rsidR="006612E2" w:rsidRPr="009509BD">
        <w:rPr>
          <w:rFonts w:ascii="Times New Roman" w:hAnsi="Times New Roman"/>
          <w:sz w:val="24"/>
          <w:szCs w:val="24"/>
        </w:rPr>
        <w:t xml:space="preserve">, </w:t>
      </w:r>
      <w:r w:rsidR="006C1497" w:rsidRPr="009509BD">
        <w:rPr>
          <w:rFonts w:ascii="Times New Roman" w:hAnsi="Times New Roman"/>
          <w:sz w:val="24"/>
          <w:szCs w:val="24"/>
        </w:rPr>
        <w:t>Участник</w:t>
      </w:r>
      <w:r w:rsidR="000A626F" w:rsidRPr="009509BD">
        <w:rPr>
          <w:rFonts w:ascii="Times New Roman" w:hAnsi="Times New Roman"/>
          <w:sz w:val="24"/>
          <w:szCs w:val="24"/>
        </w:rPr>
        <w:t xml:space="preserve"> </w:t>
      </w:r>
      <w:r w:rsidR="006612E2" w:rsidRPr="009509BD">
        <w:rPr>
          <w:rFonts w:ascii="Times New Roman" w:hAnsi="Times New Roman"/>
          <w:sz w:val="24"/>
          <w:szCs w:val="24"/>
        </w:rPr>
        <w:t>за свой счет заменяет некачественн</w:t>
      </w:r>
      <w:r w:rsidR="00807ABF" w:rsidRPr="009509BD">
        <w:rPr>
          <w:rFonts w:ascii="Times New Roman" w:hAnsi="Times New Roman"/>
          <w:sz w:val="24"/>
          <w:szCs w:val="24"/>
        </w:rPr>
        <w:t>ые</w:t>
      </w:r>
      <w:r w:rsidR="006612E2" w:rsidRPr="009509BD">
        <w:rPr>
          <w:rFonts w:ascii="Times New Roman" w:hAnsi="Times New Roman"/>
          <w:sz w:val="24"/>
          <w:szCs w:val="24"/>
        </w:rPr>
        <w:t xml:space="preserve"> </w:t>
      </w:r>
      <w:r w:rsidR="00807ABF" w:rsidRPr="009509BD">
        <w:rPr>
          <w:rFonts w:ascii="Times New Roman" w:hAnsi="Times New Roman"/>
          <w:sz w:val="24"/>
          <w:szCs w:val="24"/>
        </w:rPr>
        <w:t xml:space="preserve">ИБП </w:t>
      </w:r>
      <w:r w:rsidR="006612E2" w:rsidRPr="009509BD">
        <w:rPr>
          <w:rFonts w:ascii="Times New Roman" w:hAnsi="Times New Roman"/>
          <w:sz w:val="24"/>
          <w:szCs w:val="24"/>
        </w:rPr>
        <w:t>качественн</w:t>
      </w:r>
      <w:r w:rsidR="00807ABF" w:rsidRPr="009509BD">
        <w:rPr>
          <w:rFonts w:ascii="Times New Roman" w:hAnsi="Times New Roman"/>
          <w:sz w:val="24"/>
          <w:szCs w:val="24"/>
        </w:rPr>
        <w:t>ыми</w:t>
      </w:r>
      <w:r w:rsidR="006612E2" w:rsidRPr="009509BD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</w:t>
      </w:r>
      <w:r w:rsidR="00401DA8" w:rsidRPr="009509BD">
        <w:rPr>
          <w:rFonts w:ascii="Times New Roman" w:hAnsi="Times New Roman"/>
          <w:sz w:val="24"/>
          <w:szCs w:val="24"/>
        </w:rPr>
        <w:t>/</w:t>
      </w:r>
      <w:r w:rsidR="006612E2" w:rsidRPr="009509BD">
        <w:rPr>
          <w:rFonts w:ascii="Times New Roman" w:hAnsi="Times New Roman"/>
          <w:sz w:val="24"/>
          <w:szCs w:val="24"/>
        </w:rPr>
        <w:t>поставку дефектных</w:t>
      </w:r>
      <w:r w:rsidR="00401DA8" w:rsidRPr="009509BD">
        <w:rPr>
          <w:rFonts w:ascii="Times New Roman" w:hAnsi="Times New Roman"/>
          <w:sz w:val="24"/>
          <w:szCs w:val="24"/>
        </w:rPr>
        <w:t>/</w:t>
      </w:r>
      <w:r w:rsidR="006612E2" w:rsidRPr="009509BD">
        <w:rPr>
          <w:rFonts w:ascii="Times New Roman" w:hAnsi="Times New Roman"/>
          <w:sz w:val="24"/>
          <w:szCs w:val="24"/>
        </w:rPr>
        <w:t xml:space="preserve">отсутствующих комплектующих, </w:t>
      </w:r>
      <w:r w:rsidR="000A626F" w:rsidRPr="009509BD">
        <w:rPr>
          <w:rFonts w:ascii="Times New Roman" w:hAnsi="Times New Roman"/>
          <w:sz w:val="24"/>
          <w:szCs w:val="24"/>
        </w:rPr>
        <w:lastRenderedPageBreak/>
        <w:t xml:space="preserve">Участник </w:t>
      </w:r>
      <w:r w:rsidR="006612E2" w:rsidRPr="009509BD">
        <w:rPr>
          <w:rFonts w:ascii="Times New Roman" w:hAnsi="Times New Roman"/>
          <w:sz w:val="24"/>
          <w:szCs w:val="24"/>
        </w:rPr>
        <w:t xml:space="preserve">производит в кратчайший срок, но не позднее 30 дней начиная с момента (даты) получения </w:t>
      </w:r>
      <w:r w:rsidR="00F01F90" w:rsidRPr="009509BD">
        <w:rPr>
          <w:rFonts w:ascii="Times New Roman" w:hAnsi="Times New Roman"/>
          <w:sz w:val="24"/>
          <w:szCs w:val="24"/>
        </w:rPr>
        <w:t>ИБП</w:t>
      </w:r>
      <w:r w:rsidR="006612E2" w:rsidRPr="009509BD">
        <w:rPr>
          <w:rFonts w:ascii="Times New Roman" w:hAnsi="Times New Roman"/>
          <w:sz w:val="24"/>
          <w:szCs w:val="24"/>
        </w:rPr>
        <w:t>.</w:t>
      </w:r>
    </w:p>
    <w:p w14:paraId="780AB0BC" w14:textId="6CF6192B" w:rsidR="00325B52" w:rsidRPr="009509BD" w:rsidRDefault="00325B52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9509BD">
        <w:rPr>
          <w:rFonts w:ascii="Times New Roman" w:hAnsi="Times New Roman"/>
          <w:sz w:val="24"/>
          <w:szCs w:val="24"/>
        </w:rPr>
        <w:t xml:space="preserve"> </w:t>
      </w:r>
      <w:r w:rsidR="00603C76" w:rsidRPr="009509BD">
        <w:rPr>
          <w:rFonts w:ascii="Times New Roman" w:hAnsi="Times New Roman"/>
          <w:sz w:val="24"/>
          <w:szCs w:val="24"/>
        </w:rPr>
        <w:t>–</w:t>
      </w:r>
      <w:r w:rsidRPr="009509BD">
        <w:rPr>
          <w:rFonts w:ascii="Times New Roman" w:hAnsi="Times New Roman"/>
          <w:sz w:val="24"/>
          <w:szCs w:val="24"/>
        </w:rPr>
        <w:t xml:space="preserve"> </w:t>
      </w:r>
      <w:r w:rsidR="005F4DCF" w:rsidRPr="009509BD">
        <w:rPr>
          <w:rFonts w:ascii="Times New Roman" w:hAnsi="Times New Roman"/>
          <w:sz w:val="24"/>
          <w:szCs w:val="24"/>
        </w:rPr>
        <w:t>Не требуется</w:t>
      </w:r>
      <w:r w:rsidR="003B1028" w:rsidRPr="009509BD">
        <w:rPr>
          <w:rFonts w:ascii="Times New Roman" w:hAnsi="Times New Roman"/>
          <w:sz w:val="24"/>
          <w:szCs w:val="24"/>
        </w:rPr>
        <w:t>.</w:t>
      </w:r>
    </w:p>
    <w:p w14:paraId="4D2B1621" w14:textId="14BD140A" w:rsidR="00603C76" w:rsidRPr="009509BD" w:rsidRDefault="00325B52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9509BD">
        <w:rPr>
          <w:rFonts w:ascii="Times New Roman" w:hAnsi="Times New Roman"/>
          <w:sz w:val="24"/>
          <w:szCs w:val="24"/>
        </w:rPr>
        <w:t xml:space="preserve"> </w:t>
      </w:r>
      <w:r w:rsidR="005D6E54" w:rsidRPr="009509BD">
        <w:rPr>
          <w:rFonts w:ascii="Times New Roman" w:hAnsi="Times New Roman"/>
          <w:sz w:val="24"/>
          <w:szCs w:val="24"/>
        </w:rPr>
        <w:t>–</w:t>
      </w:r>
      <w:r w:rsidR="00D41CFC" w:rsidRPr="009509BD">
        <w:rPr>
          <w:rFonts w:ascii="Times New Roman" w:hAnsi="Times New Roman"/>
          <w:sz w:val="24"/>
          <w:szCs w:val="24"/>
        </w:rPr>
        <w:t xml:space="preserve"> Документация по гарантийному обслуживанию, техническая документация, подробная спецификация и иная эксплуатационная документация на русском/английском языке</w:t>
      </w:r>
      <w:r w:rsidR="00CA6226">
        <w:rPr>
          <w:rFonts w:ascii="Times New Roman" w:hAnsi="Times New Roman"/>
          <w:sz w:val="24"/>
          <w:szCs w:val="24"/>
        </w:rPr>
        <w:t xml:space="preserve">, а также </w:t>
      </w:r>
      <w:r w:rsidR="009509BD" w:rsidRPr="009509BD">
        <w:rPr>
          <w:rFonts w:ascii="Times New Roman" w:eastAsiaTheme="minorHAnsi" w:hAnsi="Times New Roman"/>
          <w:iCs/>
          <w:sz w:val="24"/>
          <w:szCs w:val="24"/>
        </w:rPr>
        <w:t>иные документы, предусмотренные заводом-изготовителем</w:t>
      </w:r>
      <w:r w:rsidR="00CA6226">
        <w:rPr>
          <w:rFonts w:ascii="Times New Roman" w:eastAsiaTheme="minorHAnsi" w:hAnsi="Times New Roman"/>
          <w:iCs/>
          <w:sz w:val="24"/>
          <w:szCs w:val="24"/>
        </w:rPr>
        <w:t>.</w:t>
      </w:r>
    </w:p>
    <w:p w14:paraId="08FCD751" w14:textId="68EC760C" w:rsidR="004E0D30" w:rsidRPr="009509BD" w:rsidRDefault="004E0D30" w:rsidP="005B11C3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9509BD">
        <w:rPr>
          <w:rFonts w:ascii="Times New Roman" w:hAnsi="Times New Roman"/>
          <w:sz w:val="24"/>
          <w:szCs w:val="24"/>
        </w:rPr>
        <w:t xml:space="preserve"> – </w:t>
      </w:r>
      <w:r w:rsidR="00D41CFC" w:rsidRPr="009509BD">
        <w:rPr>
          <w:rFonts w:ascii="Times New Roman" w:hAnsi="Times New Roman"/>
          <w:sz w:val="24"/>
          <w:szCs w:val="24"/>
        </w:rPr>
        <w:t>Не устанавливаются</w:t>
      </w:r>
      <w:r w:rsidRPr="009509BD">
        <w:rPr>
          <w:rFonts w:ascii="Times New Roman" w:hAnsi="Times New Roman"/>
          <w:sz w:val="24"/>
          <w:szCs w:val="24"/>
        </w:rPr>
        <w:t>.</w:t>
      </w:r>
    </w:p>
    <w:p w14:paraId="66DD0468" w14:textId="05C059E0" w:rsidR="000B3B5C" w:rsidRPr="009509BD" w:rsidRDefault="004E0D30" w:rsidP="005B11C3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i/>
          <w:sz w:val="24"/>
          <w:szCs w:val="24"/>
        </w:rPr>
        <w:t>И</w:t>
      </w:r>
      <w:r w:rsidR="000B3B5C" w:rsidRPr="009509BD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9509BD">
        <w:rPr>
          <w:rFonts w:ascii="Times New Roman" w:hAnsi="Times New Roman"/>
          <w:sz w:val="24"/>
          <w:szCs w:val="24"/>
        </w:rPr>
        <w:t xml:space="preserve"> </w:t>
      </w:r>
      <w:r w:rsidR="005D6E54" w:rsidRPr="009509BD">
        <w:rPr>
          <w:rFonts w:ascii="Times New Roman" w:hAnsi="Times New Roman"/>
          <w:sz w:val="24"/>
          <w:szCs w:val="24"/>
        </w:rPr>
        <w:t>–</w:t>
      </w:r>
      <w:r w:rsidR="00AB4172" w:rsidRPr="009509BD">
        <w:rPr>
          <w:rFonts w:ascii="Times New Roman" w:hAnsi="Times New Roman"/>
          <w:sz w:val="24"/>
          <w:szCs w:val="24"/>
        </w:rPr>
        <w:t xml:space="preserve"> </w:t>
      </w:r>
      <w:r w:rsidR="000A626F" w:rsidRPr="009509BD">
        <w:rPr>
          <w:rFonts w:ascii="Times New Roman" w:hAnsi="Times New Roman"/>
          <w:sz w:val="24"/>
          <w:szCs w:val="24"/>
        </w:rPr>
        <w:t>Не устанавливаются</w:t>
      </w:r>
      <w:r w:rsidR="000B3B5C" w:rsidRPr="009509BD">
        <w:rPr>
          <w:rFonts w:ascii="Times New Roman" w:hAnsi="Times New Roman"/>
          <w:sz w:val="24"/>
          <w:szCs w:val="24"/>
        </w:rPr>
        <w:t>.</w:t>
      </w:r>
    </w:p>
    <w:p w14:paraId="47FEFCA5" w14:textId="77777777" w:rsidR="000B3B5C" w:rsidRPr="009509BD" w:rsidRDefault="000B3B5C" w:rsidP="0044619E">
      <w:pPr>
        <w:pStyle w:val="a8"/>
        <w:numPr>
          <w:ilvl w:val="0"/>
          <w:numId w:val="2"/>
        </w:numPr>
        <w:tabs>
          <w:tab w:val="left" w:pos="0"/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509BD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C2F313E" w14:textId="2D2D9939" w:rsidR="000B3B5C" w:rsidRPr="009509BD" w:rsidRDefault="000B3B5C" w:rsidP="005B11C3">
      <w:pPr>
        <w:pStyle w:val="a8"/>
        <w:numPr>
          <w:ilvl w:val="1"/>
          <w:numId w:val="2"/>
        </w:numPr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509BD">
        <w:rPr>
          <w:rFonts w:ascii="Times New Roman" w:hAnsi="Times New Roman"/>
          <w:b/>
          <w:sz w:val="24"/>
          <w:szCs w:val="24"/>
        </w:rPr>
        <w:t>Общие требования:</w:t>
      </w:r>
      <w:r w:rsidR="0044619E" w:rsidRPr="009509BD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5532"/>
        <w:gridCol w:w="3279"/>
      </w:tblGrid>
      <w:tr w:rsidR="009509BD" w:rsidRPr="009509BD" w14:paraId="0D786237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376291D3" w14:textId="010E8BD0" w:rsidR="0044619E" w:rsidRPr="009509BD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9509BD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327" w:type="dxa"/>
            <w:vAlign w:val="center"/>
          </w:tcPr>
          <w:p w14:paraId="0500DF04" w14:textId="495BE4B7" w:rsidR="0044619E" w:rsidRPr="009509BD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9BD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</w:tr>
      <w:tr w:rsidR="009509BD" w:rsidRPr="009509BD" w14:paraId="60E2C06B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09D7D59F" w14:textId="69F38938" w:rsidR="0044619E" w:rsidRPr="009509BD" w:rsidRDefault="0044619E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9509BD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 w:rsidRPr="009509B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509BD">
              <w:rPr>
                <w:rFonts w:ascii="Times New Roman" w:hAnsi="Times New Roman"/>
                <w:sz w:val="24"/>
                <w:szCs w:val="24"/>
              </w:rPr>
              <w:t>Ва</w:t>
            </w:r>
          </w:p>
        </w:tc>
        <w:tc>
          <w:tcPr>
            <w:tcW w:w="3327" w:type="dxa"/>
            <w:vAlign w:val="center"/>
          </w:tcPr>
          <w:p w14:paraId="382AE6BD" w14:textId="6796AB7F" w:rsidR="0044619E" w:rsidRPr="009509BD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9B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  <w:tr w:rsidR="009509BD" w:rsidRPr="009509BD" w14:paraId="2ACA22FC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185BA01F" w14:textId="3CB53DEA" w:rsidR="0044619E" w:rsidRPr="009509BD" w:rsidRDefault="0044619E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9509BD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 w:rsidRPr="009509B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509BD">
              <w:rPr>
                <w:rFonts w:ascii="Times New Roman" w:hAnsi="Times New Roman"/>
                <w:sz w:val="24"/>
                <w:szCs w:val="24"/>
              </w:rPr>
              <w:t>Вт</w:t>
            </w:r>
          </w:p>
        </w:tc>
        <w:tc>
          <w:tcPr>
            <w:tcW w:w="3327" w:type="dxa"/>
            <w:vAlign w:val="center"/>
          </w:tcPr>
          <w:p w14:paraId="0E1A876D" w14:textId="01229051" w:rsidR="0044619E" w:rsidRPr="009509BD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9BD"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</w:tr>
      <w:tr w:rsidR="009509BD" w:rsidRPr="009509BD" w14:paraId="209680FA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0BC9D053" w14:textId="10151B58" w:rsidR="0044619E" w:rsidRPr="009509BD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9509BD">
              <w:rPr>
                <w:rFonts w:ascii="Times New Roman" w:hAnsi="Times New Roman"/>
                <w:sz w:val="24"/>
                <w:szCs w:val="24"/>
              </w:rPr>
              <w:t>Мин. входное напряжение</w:t>
            </w:r>
            <w:r w:rsidR="006612E2" w:rsidRPr="009509BD"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3327" w:type="dxa"/>
            <w:vAlign w:val="center"/>
          </w:tcPr>
          <w:p w14:paraId="5849C1A3" w14:textId="4105FE67" w:rsidR="0044619E" w:rsidRPr="009509BD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9BD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9509BD" w:rsidRPr="009509BD" w14:paraId="33C5BFDA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0FE30E25" w14:textId="4316B590" w:rsidR="0044619E" w:rsidRPr="009509BD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9509BD">
              <w:rPr>
                <w:rFonts w:ascii="Times New Roman" w:hAnsi="Times New Roman"/>
                <w:sz w:val="24"/>
                <w:szCs w:val="24"/>
              </w:rPr>
              <w:t>Количество выходных разъемов питания</w:t>
            </w:r>
          </w:p>
        </w:tc>
        <w:tc>
          <w:tcPr>
            <w:tcW w:w="3327" w:type="dxa"/>
            <w:vAlign w:val="center"/>
          </w:tcPr>
          <w:p w14:paraId="14A25C90" w14:textId="1DFD90E8" w:rsidR="0044619E" w:rsidRPr="009509BD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9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509BD" w:rsidRPr="009509BD" w14:paraId="0107D2F4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07FBFF32" w14:textId="14C6B093" w:rsidR="0044619E" w:rsidRPr="009509BD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9509BD">
              <w:rPr>
                <w:rFonts w:ascii="Times New Roman" w:hAnsi="Times New Roman"/>
                <w:sz w:val="24"/>
                <w:szCs w:val="24"/>
              </w:rPr>
              <w:t>Время переключения на батарею</w:t>
            </w:r>
            <w:r w:rsidR="006612E2" w:rsidRPr="009509BD">
              <w:rPr>
                <w:rFonts w:ascii="Times New Roman" w:hAnsi="Times New Roman"/>
                <w:sz w:val="24"/>
                <w:szCs w:val="24"/>
              </w:rPr>
              <w:t>, мс</w:t>
            </w:r>
          </w:p>
        </w:tc>
        <w:tc>
          <w:tcPr>
            <w:tcW w:w="3327" w:type="dxa"/>
            <w:vAlign w:val="center"/>
          </w:tcPr>
          <w:p w14:paraId="6979CF05" w14:textId="4A4E3B77" w:rsidR="0044619E" w:rsidRPr="009509BD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9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509BD" w:rsidRPr="009509BD" w14:paraId="2ED63EE5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16B9D76B" w14:textId="12F9F2C3" w:rsidR="0044619E" w:rsidRPr="009509BD" w:rsidRDefault="0044619E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9509BD">
              <w:rPr>
                <w:rFonts w:ascii="Times New Roman" w:hAnsi="Times New Roman"/>
                <w:sz w:val="24"/>
                <w:szCs w:val="24"/>
              </w:rPr>
              <w:t>Горячая замена батарей</w:t>
            </w:r>
          </w:p>
        </w:tc>
        <w:tc>
          <w:tcPr>
            <w:tcW w:w="3327" w:type="dxa"/>
            <w:vAlign w:val="center"/>
          </w:tcPr>
          <w:p w14:paraId="7289E2FF" w14:textId="15BB363D" w:rsidR="0044619E" w:rsidRPr="009509BD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9B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558416DD" w14:textId="4CF93246" w:rsidR="008925A9" w:rsidRPr="008925A9" w:rsidRDefault="008925A9" w:rsidP="00B815AA">
      <w:pPr>
        <w:pStyle w:val="a8"/>
        <w:spacing w:before="20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Более подробно в приложении 1 - спецификация</w:t>
      </w:r>
    </w:p>
    <w:p w14:paraId="5B93A819" w14:textId="7C39EE9E" w:rsidR="00256A91" w:rsidRPr="009509BD" w:rsidRDefault="00256A91" w:rsidP="0073790F">
      <w:pPr>
        <w:pStyle w:val="a8"/>
        <w:numPr>
          <w:ilvl w:val="0"/>
          <w:numId w:val="4"/>
        </w:numPr>
        <w:tabs>
          <w:tab w:val="num" w:pos="0"/>
        </w:tabs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i/>
          <w:sz w:val="24"/>
          <w:szCs w:val="24"/>
        </w:rPr>
        <w:t>Т</w:t>
      </w:r>
      <w:r w:rsidR="000B3B5C" w:rsidRPr="009509BD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9509BD">
        <w:rPr>
          <w:rFonts w:ascii="Times New Roman" w:hAnsi="Times New Roman"/>
          <w:sz w:val="24"/>
          <w:szCs w:val="24"/>
        </w:rPr>
        <w:t xml:space="preserve"> –</w:t>
      </w:r>
      <w:r w:rsidR="00D65130" w:rsidRPr="009509BD">
        <w:rPr>
          <w:rFonts w:ascii="Times New Roman" w:hAnsi="Times New Roman"/>
          <w:sz w:val="24"/>
          <w:szCs w:val="24"/>
        </w:rPr>
        <w:t xml:space="preserve">Участник должен гарантировать, что поставляемые ИБП являются новыми и ранее не использованными, не будут иметь дефектов, связанных с функционированием при штатном его использовании. </w:t>
      </w:r>
    </w:p>
    <w:p w14:paraId="4AA4B41A" w14:textId="6BC3AC09" w:rsidR="004C779A" w:rsidRPr="009509BD" w:rsidRDefault="00256A91" w:rsidP="005B11C3">
      <w:pPr>
        <w:pStyle w:val="a8"/>
        <w:numPr>
          <w:ilvl w:val="0"/>
          <w:numId w:val="4"/>
        </w:numPr>
        <w:tabs>
          <w:tab w:val="num" w:pos="0"/>
        </w:tabs>
        <w:spacing w:before="20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9509BD">
        <w:rPr>
          <w:rFonts w:ascii="Times New Roman" w:hAnsi="Times New Roman"/>
          <w:i/>
          <w:sz w:val="24"/>
          <w:szCs w:val="24"/>
        </w:rPr>
        <w:t>Т</w:t>
      </w:r>
      <w:r w:rsidR="000B3B5C" w:rsidRPr="009509BD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9509BD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9509BD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9509BD">
        <w:rPr>
          <w:rFonts w:ascii="Times New Roman" w:hAnsi="Times New Roman"/>
          <w:i/>
          <w:sz w:val="24"/>
          <w:szCs w:val="24"/>
        </w:rPr>
        <w:t xml:space="preserve"> </w:t>
      </w:r>
      <w:r w:rsidR="00C70E35" w:rsidRPr="009509BD">
        <w:rPr>
          <w:rFonts w:ascii="Times New Roman" w:hAnsi="Times New Roman"/>
          <w:i/>
          <w:sz w:val="24"/>
          <w:szCs w:val="24"/>
        </w:rPr>
        <w:t xml:space="preserve">– </w:t>
      </w:r>
      <w:r w:rsidR="004C779A" w:rsidRPr="009509BD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ГОСТ Р МЭК 62040-1-1-2009</w:t>
      </w:r>
      <w:r w:rsidR="008954E6" w:rsidRPr="009509BD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</w:t>
      </w:r>
    </w:p>
    <w:p w14:paraId="2B9E2E4D" w14:textId="71A10394" w:rsidR="00AD2546" w:rsidRPr="009509BD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9509BD">
        <w:rPr>
          <w:rFonts w:ascii="Times New Roman" w:hAnsi="Times New Roman"/>
          <w:sz w:val="24"/>
          <w:szCs w:val="24"/>
        </w:rPr>
        <w:t xml:space="preserve"> – тип кабеля питания согласно стандарту «</w:t>
      </w:r>
      <w:r w:rsidRPr="009509BD">
        <w:rPr>
          <w:rFonts w:ascii="Times New Roman" w:hAnsi="Times New Roman"/>
          <w:sz w:val="24"/>
          <w:szCs w:val="24"/>
          <w:shd w:val="clear" w:color="auto" w:fill="FFFFFF"/>
        </w:rPr>
        <w:t>Schuko».</w:t>
      </w:r>
    </w:p>
    <w:p w14:paraId="6E63062E" w14:textId="04BD2170" w:rsidR="00AD2546" w:rsidRPr="009509BD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9509BD">
        <w:rPr>
          <w:rFonts w:ascii="Times New Roman" w:hAnsi="Times New Roman"/>
          <w:sz w:val="24"/>
          <w:szCs w:val="24"/>
        </w:rPr>
        <w:t xml:space="preserve"> </w:t>
      </w:r>
      <w:r w:rsidR="00686A2F" w:rsidRPr="009509BD">
        <w:rPr>
          <w:rFonts w:ascii="Times New Roman" w:hAnsi="Times New Roman"/>
          <w:sz w:val="24"/>
          <w:szCs w:val="24"/>
        </w:rPr>
        <w:t>–</w:t>
      </w:r>
      <w:r w:rsidR="008954E6" w:rsidRPr="009509BD">
        <w:rPr>
          <w:rFonts w:ascii="Times New Roman" w:hAnsi="Times New Roman"/>
          <w:sz w:val="24"/>
          <w:szCs w:val="24"/>
        </w:rPr>
        <w:t xml:space="preserve"> </w:t>
      </w:r>
      <w:r w:rsidR="005B11C3" w:rsidRPr="009509BD">
        <w:rPr>
          <w:rFonts w:ascii="Times New Roman" w:hAnsi="Times New Roman"/>
          <w:sz w:val="24"/>
          <w:szCs w:val="24"/>
        </w:rPr>
        <w:t>О</w:t>
      </w:r>
      <w:r w:rsidR="008954E6" w:rsidRPr="009509BD">
        <w:rPr>
          <w:rFonts w:ascii="Times New Roman" w:hAnsi="Times New Roman"/>
          <w:sz w:val="24"/>
          <w:szCs w:val="24"/>
        </w:rPr>
        <w:t>беспеч</w:t>
      </w:r>
      <w:r w:rsidR="005B11C3" w:rsidRPr="009509BD">
        <w:rPr>
          <w:rFonts w:ascii="Times New Roman" w:hAnsi="Times New Roman"/>
          <w:sz w:val="24"/>
          <w:szCs w:val="24"/>
        </w:rPr>
        <w:t>ение</w:t>
      </w:r>
      <w:r w:rsidR="008954E6" w:rsidRPr="009509BD">
        <w:rPr>
          <w:rFonts w:ascii="Times New Roman" w:hAnsi="Times New Roman"/>
          <w:sz w:val="24"/>
          <w:szCs w:val="24"/>
        </w:rPr>
        <w:t xml:space="preserve"> источник</w:t>
      </w:r>
      <w:r w:rsidR="005B11C3" w:rsidRPr="009509BD">
        <w:rPr>
          <w:rFonts w:ascii="Times New Roman" w:hAnsi="Times New Roman"/>
          <w:sz w:val="24"/>
          <w:szCs w:val="24"/>
        </w:rPr>
        <w:t>ов</w:t>
      </w:r>
      <w:r w:rsidR="008954E6" w:rsidRPr="009509BD">
        <w:rPr>
          <w:rFonts w:ascii="Times New Roman" w:hAnsi="Times New Roman"/>
          <w:sz w:val="24"/>
          <w:szCs w:val="24"/>
        </w:rPr>
        <w:t xml:space="preserve"> электропитания при кратковременном отключении основного источника мощности питания, а также защит</w:t>
      </w:r>
      <w:r w:rsidR="005B11C3" w:rsidRPr="009509BD">
        <w:rPr>
          <w:rFonts w:ascii="Times New Roman" w:hAnsi="Times New Roman"/>
          <w:sz w:val="24"/>
          <w:szCs w:val="24"/>
        </w:rPr>
        <w:t>а</w:t>
      </w:r>
      <w:r w:rsidR="008954E6" w:rsidRPr="009509BD">
        <w:rPr>
          <w:rFonts w:ascii="Times New Roman" w:hAnsi="Times New Roman"/>
          <w:sz w:val="24"/>
          <w:szCs w:val="24"/>
        </w:rPr>
        <w:t xml:space="preserve"> от помех в сети основного источника</w:t>
      </w:r>
      <w:r w:rsidRPr="009509BD">
        <w:rPr>
          <w:rFonts w:ascii="Times New Roman" w:hAnsi="Times New Roman"/>
          <w:sz w:val="24"/>
          <w:szCs w:val="24"/>
        </w:rPr>
        <w:t>.</w:t>
      </w:r>
    </w:p>
    <w:p w14:paraId="67F0F41E" w14:textId="02CEB1CC" w:rsidR="00AD2546" w:rsidRPr="009509BD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9509BD">
        <w:rPr>
          <w:rFonts w:ascii="Times New Roman" w:hAnsi="Times New Roman"/>
          <w:sz w:val="24"/>
          <w:szCs w:val="24"/>
        </w:rPr>
        <w:t xml:space="preserve"> – </w:t>
      </w:r>
      <w:r w:rsidR="009509BD" w:rsidRPr="009509BD">
        <w:rPr>
          <w:rFonts w:ascii="Times New Roman" w:hAnsi="Times New Roman"/>
          <w:iCs/>
          <w:sz w:val="24"/>
          <w:szCs w:val="24"/>
        </w:rPr>
        <w:t>Поставляемый ИБП должн</w:t>
      </w:r>
      <w:r w:rsidR="00CF6D26">
        <w:rPr>
          <w:rFonts w:ascii="Times New Roman" w:hAnsi="Times New Roman"/>
          <w:iCs/>
          <w:sz w:val="24"/>
          <w:szCs w:val="24"/>
        </w:rPr>
        <w:t>ы</w:t>
      </w:r>
      <w:r w:rsidR="009509BD" w:rsidRPr="009509BD">
        <w:rPr>
          <w:rFonts w:ascii="Times New Roman" w:hAnsi="Times New Roman"/>
          <w:iCs/>
          <w:sz w:val="24"/>
          <w:szCs w:val="24"/>
        </w:rPr>
        <w:t xml:space="preserve"> быть укомплектован</w:t>
      </w:r>
      <w:r w:rsidR="00CF6D26">
        <w:rPr>
          <w:rFonts w:ascii="Times New Roman" w:hAnsi="Times New Roman"/>
          <w:iCs/>
          <w:sz w:val="24"/>
          <w:szCs w:val="24"/>
        </w:rPr>
        <w:t>ы</w:t>
      </w:r>
      <w:r w:rsidR="009509BD" w:rsidRPr="009509BD">
        <w:rPr>
          <w:rFonts w:ascii="Times New Roman" w:hAnsi="Times New Roman"/>
          <w:iCs/>
          <w:sz w:val="24"/>
          <w:szCs w:val="24"/>
        </w:rPr>
        <w:t xml:space="preserve"> в соответствии с комплектацией, заявленной заводом-изготовителем</w:t>
      </w:r>
      <w:r w:rsidR="009509BD" w:rsidRPr="009509BD">
        <w:rPr>
          <w:rFonts w:ascii="Times New Roman" w:hAnsi="Times New Roman"/>
          <w:sz w:val="24"/>
          <w:szCs w:val="24"/>
        </w:rPr>
        <w:t>.</w:t>
      </w:r>
      <w:r w:rsidR="0002263D" w:rsidRPr="009509BD">
        <w:rPr>
          <w:rFonts w:ascii="Times New Roman" w:hAnsi="Times New Roman"/>
          <w:sz w:val="24"/>
          <w:szCs w:val="24"/>
        </w:rPr>
        <w:t xml:space="preserve"> </w:t>
      </w:r>
    </w:p>
    <w:p w14:paraId="21D201D6" w14:textId="273B6805" w:rsidR="00AD2546" w:rsidRPr="009509BD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9509BD">
        <w:rPr>
          <w:rFonts w:ascii="Times New Roman" w:hAnsi="Times New Roman"/>
          <w:sz w:val="24"/>
          <w:szCs w:val="24"/>
        </w:rPr>
        <w:t xml:space="preserve"> – </w:t>
      </w:r>
      <w:r w:rsidR="007F0615" w:rsidRPr="009509BD">
        <w:rPr>
          <w:rFonts w:ascii="Times New Roman" w:hAnsi="Times New Roman"/>
          <w:sz w:val="24"/>
          <w:szCs w:val="24"/>
        </w:rPr>
        <w:t xml:space="preserve">В соответствии с </w:t>
      </w:r>
      <w:r w:rsidR="00DB2B1E">
        <w:rPr>
          <w:rFonts w:ascii="Times New Roman" w:hAnsi="Times New Roman"/>
          <w:sz w:val="24"/>
          <w:szCs w:val="24"/>
        </w:rPr>
        <w:t>п</w:t>
      </w:r>
      <w:r w:rsidR="007F0615" w:rsidRPr="009509BD">
        <w:rPr>
          <w:rFonts w:ascii="Times New Roman" w:hAnsi="Times New Roman"/>
          <w:sz w:val="24"/>
          <w:szCs w:val="24"/>
        </w:rPr>
        <w:t>унктом 2.1</w:t>
      </w:r>
      <w:r w:rsidRPr="009509BD">
        <w:rPr>
          <w:rFonts w:ascii="Times New Roman" w:hAnsi="Times New Roman"/>
          <w:sz w:val="24"/>
          <w:szCs w:val="24"/>
        </w:rPr>
        <w:t>.</w:t>
      </w:r>
    </w:p>
    <w:p w14:paraId="109D278B" w14:textId="7A094816" w:rsidR="00256A91" w:rsidRPr="009509BD" w:rsidRDefault="00AD2546" w:rsidP="00C0607C">
      <w:pPr>
        <w:pStyle w:val="a8"/>
        <w:numPr>
          <w:ilvl w:val="0"/>
          <w:numId w:val="4"/>
        </w:numPr>
        <w:spacing w:before="200" w:after="0"/>
        <w:ind w:left="714" w:hanging="357"/>
        <w:jc w:val="both"/>
        <w:rPr>
          <w:rFonts w:ascii="Times New Roman" w:eastAsiaTheme="minorEastAsia" w:hAnsi="Times New Roman"/>
          <w:sz w:val="24"/>
          <w:szCs w:val="24"/>
        </w:rPr>
      </w:pPr>
      <w:r w:rsidRPr="009509BD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9509BD">
        <w:rPr>
          <w:rFonts w:ascii="Times New Roman" w:hAnsi="Times New Roman"/>
          <w:sz w:val="24"/>
          <w:szCs w:val="24"/>
        </w:rPr>
        <w:t xml:space="preserve"> –</w:t>
      </w:r>
      <w:r w:rsidRPr="009509BD">
        <w:rPr>
          <w:sz w:val="24"/>
          <w:szCs w:val="24"/>
        </w:rPr>
        <w:t xml:space="preserve"> </w:t>
      </w:r>
      <w:bookmarkStart w:id="1" w:name="_Hlk32947366"/>
      <w:r w:rsidR="00DC313B" w:rsidRPr="009509BD">
        <w:rPr>
          <w:rFonts w:ascii="Times New Roman" w:hAnsi="Times New Roman"/>
          <w:sz w:val="24"/>
          <w:szCs w:val="24"/>
        </w:rPr>
        <w:t>Поставляемые ИБП должны 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безопасности.</w:t>
      </w:r>
      <w:bookmarkEnd w:id="1"/>
    </w:p>
    <w:p w14:paraId="23757318" w14:textId="21F9FD43" w:rsidR="0039164B" w:rsidRPr="009509BD" w:rsidRDefault="000B3B5C" w:rsidP="008D3CB3">
      <w:pPr>
        <w:pStyle w:val="a8"/>
        <w:numPr>
          <w:ilvl w:val="0"/>
          <w:numId w:val="2"/>
        </w:numPr>
        <w:tabs>
          <w:tab w:val="left" w:pos="0"/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9509BD">
        <w:rPr>
          <w:rFonts w:ascii="Times New Roman" w:hAnsi="Times New Roman"/>
          <w:b/>
          <w:sz w:val="24"/>
          <w:szCs w:val="24"/>
        </w:rPr>
        <w:t xml:space="preserve"> </w:t>
      </w:r>
      <w:r w:rsidR="005B11C3" w:rsidRPr="009509BD">
        <w:rPr>
          <w:rFonts w:ascii="Times New Roman" w:hAnsi="Times New Roman"/>
          <w:b/>
          <w:sz w:val="24"/>
          <w:szCs w:val="24"/>
        </w:rPr>
        <w:t>–</w:t>
      </w:r>
      <w:r w:rsidR="00256A91" w:rsidRPr="009509BD">
        <w:rPr>
          <w:rFonts w:ascii="Times New Roman" w:hAnsi="Times New Roman"/>
          <w:b/>
          <w:sz w:val="24"/>
          <w:szCs w:val="24"/>
        </w:rPr>
        <w:t xml:space="preserve"> </w:t>
      </w:r>
      <w:r w:rsidR="0039164B" w:rsidRPr="009509BD">
        <w:rPr>
          <w:rFonts w:ascii="Times New Roman" w:hAnsi="Times New Roman"/>
          <w:sz w:val="24"/>
          <w:szCs w:val="24"/>
        </w:rPr>
        <w:t xml:space="preserve">Применение эквивалента возможно при условии соответствия ИБП по функциональным, техническим характеристикам и условиям применения не ниже/хуже </w:t>
      </w:r>
      <w:r w:rsidR="0040780E" w:rsidRPr="009509BD">
        <w:rPr>
          <w:rFonts w:ascii="Times New Roman" w:hAnsi="Times New Roman"/>
          <w:sz w:val="24"/>
          <w:szCs w:val="24"/>
        </w:rPr>
        <w:t>технических требований, указанных в спецификации</w:t>
      </w:r>
      <w:r w:rsidR="0039164B" w:rsidRPr="009509BD">
        <w:rPr>
          <w:rFonts w:ascii="Times New Roman" w:hAnsi="Times New Roman"/>
          <w:sz w:val="24"/>
          <w:szCs w:val="24"/>
        </w:rPr>
        <w:t xml:space="preserve"> </w:t>
      </w:r>
      <w:r w:rsidR="0040780E" w:rsidRPr="009509BD">
        <w:rPr>
          <w:rFonts w:ascii="Times New Roman" w:hAnsi="Times New Roman"/>
          <w:sz w:val="24"/>
          <w:szCs w:val="24"/>
        </w:rPr>
        <w:t xml:space="preserve">(приложение </w:t>
      </w:r>
      <w:r w:rsidR="0040780E" w:rsidRPr="009509BD">
        <w:rPr>
          <w:rFonts w:ascii="Times New Roman" w:hAnsi="Times New Roman"/>
          <w:sz w:val="24"/>
          <w:szCs w:val="24"/>
        </w:rPr>
        <w:lastRenderedPageBreak/>
        <w:t>№ 1 к ТЗ)</w:t>
      </w:r>
      <w:r w:rsidR="0039164B" w:rsidRPr="009509BD">
        <w:rPr>
          <w:rFonts w:ascii="Times New Roman" w:hAnsi="Times New Roman"/>
          <w:sz w:val="24"/>
          <w:szCs w:val="24"/>
        </w:rPr>
        <w:t>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18C72115" w14:textId="48DEF96C" w:rsidR="000B3B5C" w:rsidRPr="009509BD" w:rsidRDefault="000674FC" w:rsidP="003A717B">
      <w:pPr>
        <w:pStyle w:val="a8"/>
        <w:tabs>
          <w:tab w:val="left" w:pos="0"/>
          <w:tab w:val="left" w:pos="567"/>
        </w:tabs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0607C" w:rsidRPr="009509BD">
        <w:rPr>
          <w:rFonts w:ascii="Times New Roman" w:hAnsi="Times New Roman"/>
          <w:sz w:val="24"/>
          <w:szCs w:val="24"/>
        </w:rPr>
        <w:t>К поставке допускается эквивалентная продукция фирм-производителей других товарных знаков</w:t>
      </w:r>
      <w:r w:rsidR="0040780E" w:rsidRPr="009509BD">
        <w:rPr>
          <w:rFonts w:ascii="Times New Roman" w:hAnsi="Times New Roman"/>
          <w:sz w:val="24"/>
          <w:szCs w:val="24"/>
        </w:rPr>
        <w:t xml:space="preserve"> (</w:t>
      </w:r>
      <w:r w:rsidR="00831725" w:rsidRPr="009509BD">
        <w:rPr>
          <w:rFonts w:ascii="Times New Roman" w:hAnsi="Times New Roman"/>
          <w:sz w:val="24"/>
          <w:szCs w:val="24"/>
        </w:rPr>
        <w:t xml:space="preserve">в </w:t>
      </w:r>
      <w:r w:rsidR="0040780E" w:rsidRPr="009509BD">
        <w:rPr>
          <w:rFonts w:ascii="Times New Roman" w:hAnsi="Times New Roman"/>
          <w:sz w:val="24"/>
          <w:szCs w:val="24"/>
        </w:rPr>
        <w:t>рамках одного ценового сегмента)</w:t>
      </w:r>
      <w:r w:rsidR="00C0607C" w:rsidRPr="009509BD">
        <w:rPr>
          <w:rFonts w:ascii="Times New Roman" w:hAnsi="Times New Roman"/>
          <w:sz w:val="24"/>
          <w:szCs w:val="24"/>
        </w:rPr>
        <w:t>,</w:t>
      </w:r>
      <w:r w:rsidR="00831725" w:rsidRPr="009509BD">
        <w:rPr>
          <w:rFonts w:ascii="Times New Roman" w:hAnsi="Times New Roman"/>
          <w:sz w:val="24"/>
          <w:szCs w:val="24"/>
        </w:rPr>
        <w:t xml:space="preserve"> </w:t>
      </w:r>
      <w:r w:rsidR="00C0607C" w:rsidRPr="009509BD">
        <w:rPr>
          <w:rFonts w:ascii="Times New Roman" w:hAnsi="Times New Roman"/>
          <w:sz w:val="24"/>
          <w:szCs w:val="24"/>
        </w:rPr>
        <w:t xml:space="preserve">предназначенных для офисной техники. При поставке эквивалентной продукции </w:t>
      </w:r>
      <w:r w:rsidR="0040780E" w:rsidRPr="009509BD">
        <w:rPr>
          <w:rFonts w:ascii="Times New Roman" w:hAnsi="Times New Roman"/>
          <w:sz w:val="24"/>
          <w:szCs w:val="24"/>
        </w:rPr>
        <w:t>Участник</w:t>
      </w:r>
      <w:r w:rsidR="00C0607C" w:rsidRPr="009509BD">
        <w:rPr>
          <w:rFonts w:ascii="Times New Roman" w:hAnsi="Times New Roman"/>
          <w:sz w:val="24"/>
          <w:szCs w:val="24"/>
        </w:rPr>
        <w:t xml:space="preserve"> обязан гарантировать полную совместимость поставляемых </w:t>
      </w:r>
      <w:r w:rsidR="0040780E" w:rsidRPr="009509BD">
        <w:rPr>
          <w:rFonts w:ascii="Times New Roman" w:hAnsi="Times New Roman"/>
          <w:sz w:val="24"/>
          <w:szCs w:val="24"/>
        </w:rPr>
        <w:t>ИБП</w:t>
      </w:r>
      <w:r w:rsidR="00C0607C" w:rsidRPr="009509BD">
        <w:rPr>
          <w:rFonts w:ascii="Times New Roman" w:hAnsi="Times New Roman"/>
          <w:sz w:val="24"/>
          <w:szCs w:val="24"/>
        </w:rPr>
        <w:t xml:space="preserve"> с офисной техникой.</w:t>
      </w:r>
    </w:p>
    <w:p w14:paraId="62FD819D" w14:textId="77777777" w:rsidR="000B3B5C" w:rsidRPr="009509BD" w:rsidRDefault="000B3B5C" w:rsidP="00B815AA">
      <w:pPr>
        <w:pStyle w:val="a8"/>
        <w:numPr>
          <w:ilvl w:val="0"/>
          <w:numId w:val="2"/>
        </w:numPr>
        <w:tabs>
          <w:tab w:val="clear" w:pos="2269"/>
          <w:tab w:val="left" w:pos="993"/>
          <w:tab w:val="num" w:pos="2127"/>
        </w:tabs>
        <w:spacing w:before="20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9509BD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9509BD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9509BD">
        <w:rPr>
          <w:rFonts w:ascii="Times New Roman" w:hAnsi="Times New Roman"/>
          <w:b/>
          <w:sz w:val="24"/>
          <w:szCs w:val="24"/>
        </w:rPr>
        <w:t>:</w:t>
      </w:r>
    </w:p>
    <w:p w14:paraId="32625135" w14:textId="1E07D56F" w:rsidR="000B3B5C" w:rsidRPr="009509BD" w:rsidRDefault="000B3B5C" w:rsidP="00CF0B62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9509BD">
        <w:rPr>
          <w:rFonts w:ascii="Times New Roman" w:hAnsi="Times New Roman"/>
          <w:sz w:val="24"/>
          <w:szCs w:val="24"/>
        </w:rPr>
        <w:t xml:space="preserve"> </w:t>
      </w:r>
      <w:r w:rsidR="00DE564B" w:rsidRPr="009509BD">
        <w:rPr>
          <w:rFonts w:ascii="Times New Roman" w:hAnsi="Times New Roman"/>
          <w:sz w:val="24"/>
          <w:szCs w:val="24"/>
        </w:rPr>
        <w:t xml:space="preserve">– </w:t>
      </w:r>
      <w:r w:rsidR="005B11C3" w:rsidRPr="009509BD">
        <w:rPr>
          <w:rFonts w:ascii="Times New Roman" w:hAnsi="Times New Roman"/>
          <w:sz w:val="24"/>
          <w:szCs w:val="24"/>
        </w:rPr>
        <w:t>Приветствуется</w:t>
      </w:r>
      <w:r w:rsidR="00256A91" w:rsidRPr="009509BD">
        <w:rPr>
          <w:rFonts w:ascii="Times New Roman" w:hAnsi="Times New Roman"/>
          <w:sz w:val="24"/>
          <w:szCs w:val="24"/>
        </w:rPr>
        <w:t>.</w:t>
      </w:r>
    </w:p>
    <w:p w14:paraId="00D22AAF" w14:textId="177C80C7" w:rsidR="000B3B5C" w:rsidRPr="009509BD" w:rsidRDefault="000B3B5C" w:rsidP="005B11C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9509BD">
        <w:rPr>
          <w:rFonts w:ascii="Times New Roman" w:hAnsi="Times New Roman"/>
          <w:sz w:val="24"/>
          <w:szCs w:val="24"/>
        </w:rPr>
        <w:t xml:space="preserve"> – </w:t>
      </w:r>
      <w:r w:rsidR="005B11C3" w:rsidRPr="009509BD">
        <w:rPr>
          <w:rFonts w:ascii="Times New Roman" w:hAnsi="Times New Roman"/>
          <w:sz w:val="24"/>
          <w:szCs w:val="24"/>
        </w:rPr>
        <w:t>Приветствуется</w:t>
      </w:r>
      <w:r w:rsidR="00256A91" w:rsidRPr="009509BD">
        <w:rPr>
          <w:rFonts w:ascii="Times New Roman" w:hAnsi="Times New Roman"/>
          <w:sz w:val="24"/>
          <w:szCs w:val="24"/>
        </w:rPr>
        <w:t>.</w:t>
      </w:r>
    </w:p>
    <w:p w14:paraId="6C4C3C7F" w14:textId="22F52B76" w:rsidR="0044619E" w:rsidRPr="009509BD" w:rsidRDefault="00256A91" w:rsidP="005B11C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9509BD">
        <w:rPr>
          <w:rFonts w:ascii="Times New Roman" w:hAnsi="Times New Roman"/>
          <w:sz w:val="24"/>
          <w:szCs w:val="24"/>
        </w:rPr>
        <w:t xml:space="preserve"> </w:t>
      </w:r>
      <w:r w:rsidR="00654AEB" w:rsidRPr="009509BD">
        <w:rPr>
          <w:rFonts w:ascii="Times New Roman" w:hAnsi="Times New Roman"/>
          <w:sz w:val="24"/>
          <w:szCs w:val="24"/>
        </w:rPr>
        <w:t>–</w:t>
      </w:r>
      <w:r w:rsidRPr="009509BD">
        <w:rPr>
          <w:rFonts w:ascii="Times New Roman" w:hAnsi="Times New Roman"/>
          <w:sz w:val="24"/>
          <w:szCs w:val="24"/>
        </w:rPr>
        <w:t xml:space="preserve"> Не </w:t>
      </w:r>
      <w:r w:rsidR="00654AEB" w:rsidRPr="009509BD">
        <w:rPr>
          <w:rFonts w:ascii="Times New Roman" w:hAnsi="Times New Roman"/>
          <w:sz w:val="24"/>
          <w:szCs w:val="24"/>
        </w:rPr>
        <w:t>требуется</w:t>
      </w:r>
      <w:r w:rsidRPr="009509BD">
        <w:rPr>
          <w:rFonts w:ascii="Times New Roman" w:hAnsi="Times New Roman"/>
          <w:sz w:val="24"/>
          <w:szCs w:val="24"/>
        </w:rPr>
        <w:t>.</w:t>
      </w:r>
    </w:p>
    <w:p w14:paraId="64F8454A" w14:textId="5ABD1CC5" w:rsidR="00256A91" w:rsidRDefault="00256A91" w:rsidP="005B11C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i/>
          <w:sz w:val="24"/>
          <w:szCs w:val="24"/>
        </w:rPr>
        <w:t>Иные требования</w:t>
      </w:r>
      <w:r w:rsidRPr="009509BD">
        <w:rPr>
          <w:rFonts w:ascii="Times New Roman" w:hAnsi="Times New Roman"/>
          <w:sz w:val="24"/>
          <w:szCs w:val="24"/>
        </w:rPr>
        <w:t xml:space="preserve"> – </w:t>
      </w:r>
      <w:r w:rsidR="00831725" w:rsidRPr="009509BD">
        <w:rPr>
          <w:rFonts w:ascii="Times New Roman" w:hAnsi="Times New Roman"/>
          <w:sz w:val="24"/>
          <w:szCs w:val="24"/>
        </w:rPr>
        <w:t>Не устанавливаются</w:t>
      </w:r>
      <w:r w:rsidRPr="009509BD">
        <w:rPr>
          <w:rFonts w:ascii="Times New Roman" w:hAnsi="Times New Roman"/>
          <w:sz w:val="24"/>
          <w:szCs w:val="24"/>
        </w:rPr>
        <w:t>.</w:t>
      </w:r>
    </w:p>
    <w:p w14:paraId="21084600" w14:textId="7B3A034D" w:rsidR="008925A9" w:rsidRPr="008925A9" w:rsidRDefault="008925A9" w:rsidP="00B815AA">
      <w:pPr>
        <w:pStyle w:val="a8"/>
        <w:numPr>
          <w:ilvl w:val="0"/>
          <w:numId w:val="2"/>
        </w:numPr>
        <w:tabs>
          <w:tab w:val="clear" w:pos="2269"/>
        </w:tabs>
        <w:spacing w:after="0"/>
        <w:ind w:left="567"/>
        <w:rPr>
          <w:rFonts w:ascii="Times New Roman" w:hAnsi="Times New Roman"/>
          <w:b/>
          <w:bCs/>
          <w:sz w:val="24"/>
          <w:szCs w:val="24"/>
        </w:rPr>
      </w:pPr>
      <w:r w:rsidRPr="008925A9">
        <w:rPr>
          <w:rFonts w:ascii="Times New Roman" w:hAnsi="Times New Roman"/>
          <w:b/>
          <w:bCs/>
          <w:sz w:val="24"/>
          <w:szCs w:val="24"/>
        </w:rPr>
        <w:t>Проект договора</w:t>
      </w:r>
      <w:r w:rsidR="00B815AA">
        <w:rPr>
          <w:rFonts w:ascii="Times New Roman" w:hAnsi="Times New Roman"/>
          <w:b/>
          <w:bCs/>
          <w:sz w:val="24"/>
          <w:szCs w:val="24"/>
        </w:rPr>
        <w:t xml:space="preserve"> -</w:t>
      </w:r>
      <w:r w:rsidRPr="008925A9">
        <w:rPr>
          <w:rFonts w:ascii="Times New Roman" w:hAnsi="Times New Roman"/>
          <w:b/>
          <w:bCs/>
          <w:sz w:val="24"/>
          <w:szCs w:val="24"/>
        </w:rPr>
        <w:t xml:space="preserve"> прилагается</w:t>
      </w:r>
    </w:p>
    <w:p w14:paraId="0EC8676E" w14:textId="36400A0E" w:rsidR="0018596D" w:rsidRPr="009509BD" w:rsidRDefault="0018596D" w:rsidP="005B11C3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934A920" w14:textId="437FF97A" w:rsidR="00050547" w:rsidRPr="009509BD" w:rsidRDefault="000B3B5C" w:rsidP="005B11C3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9509BD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9509BD">
        <w:rPr>
          <w:rFonts w:ascii="Times New Roman" w:hAnsi="Times New Roman"/>
          <w:sz w:val="24"/>
          <w:szCs w:val="24"/>
        </w:rPr>
        <w:t>.</w:t>
      </w:r>
      <w:r w:rsidR="00855F89" w:rsidRPr="009509BD">
        <w:rPr>
          <w:rFonts w:ascii="Times New Roman" w:hAnsi="Times New Roman"/>
          <w:sz w:val="24"/>
          <w:szCs w:val="24"/>
        </w:rPr>
        <w:t xml:space="preserve"> </w:t>
      </w:r>
      <w:r w:rsidR="003A3A14" w:rsidRPr="009509BD">
        <w:rPr>
          <w:rFonts w:ascii="Times New Roman" w:hAnsi="Times New Roman"/>
          <w:sz w:val="24"/>
          <w:szCs w:val="24"/>
        </w:rPr>
        <w:t>Начальник СДТСУИТС</w:t>
      </w:r>
      <w:r w:rsidR="008A5F46" w:rsidRPr="009509BD">
        <w:rPr>
          <w:rFonts w:ascii="Times New Roman" w:hAnsi="Times New Roman"/>
          <w:sz w:val="24"/>
          <w:szCs w:val="24"/>
        </w:rPr>
        <w:t xml:space="preserve"> – </w:t>
      </w:r>
      <w:r w:rsidR="00625FF9" w:rsidRPr="009509BD">
        <w:rPr>
          <w:rFonts w:ascii="Times New Roman" w:hAnsi="Times New Roman"/>
          <w:sz w:val="24"/>
          <w:szCs w:val="24"/>
        </w:rPr>
        <w:t>Талызин</w:t>
      </w:r>
      <w:r w:rsidR="00855F89" w:rsidRPr="009509BD">
        <w:rPr>
          <w:rFonts w:ascii="Times New Roman" w:hAnsi="Times New Roman"/>
          <w:sz w:val="24"/>
          <w:szCs w:val="24"/>
        </w:rPr>
        <w:t xml:space="preserve"> </w:t>
      </w:r>
      <w:r w:rsidR="00625FF9" w:rsidRPr="009509BD">
        <w:rPr>
          <w:rFonts w:ascii="Times New Roman" w:hAnsi="Times New Roman"/>
          <w:sz w:val="24"/>
          <w:szCs w:val="24"/>
        </w:rPr>
        <w:t>Вячеслав</w:t>
      </w:r>
      <w:r w:rsidR="00855F89" w:rsidRPr="009509BD">
        <w:rPr>
          <w:rFonts w:ascii="Times New Roman" w:hAnsi="Times New Roman"/>
          <w:sz w:val="24"/>
          <w:szCs w:val="24"/>
        </w:rPr>
        <w:t xml:space="preserve"> </w:t>
      </w:r>
      <w:r w:rsidR="00625FF9" w:rsidRPr="009509BD">
        <w:rPr>
          <w:rFonts w:ascii="Times New Roman" w:hAnsi="Times New Roman"/>
          <w:sz w:val="24"/>
          <w:szCs w:val="24"/>
        </w:rPr>
        <w:t>Юрьевич</w:t>
      </w:r>
      <w:r w:rsidR="00855F89" w:rsidRPr="009509BD">
        <w:rPr>
          <w:rFonts w:ascii="Times New Roman" w:hAnsi="Times New Roman"/>
          <w:sz w:val="24"/>
          <w:szCs w:val="24"/>
        </w:rPr>
        <w:t xml:space="preserve">, </w:t>
      </w:r>
      <w:r w:rsidR="00DA1AED" w:rsidRPr="009509BD">
        <w:rPr>
          <w:rFonts w:ascii="Times New Roman" w:hAnsi="Times New Roman"/>
          <w:sz w:val="24"/>
          <w:szCs w:val="24"/>
        </w:rPr>
        <w:t>т</w:t>
      </w:r>
      <w:r w:rsidR="00855F89" w:rsidRPr="009509BD">
        <w:rPr>
          <w:rFonts w:ascii="Times New Roman" w:hAnsi="Times New Roman"/>
          <w:sz w:val="24"/>
          <w:szCs w:val="24"/>
        </w:rPr>
        <w:t>ел: 900</w:t>
      </w:r>
      <w:r w:rsidR="00DA1AED" w:rsidRPr="009509BD">
        <w:rPr>
          <w:rFonts w:ascii="Times New Roman" w:hAnsi="Times New Roman"/>
          <w:sz w:val="24"/>
          <w:szCs w:val="24"/>
        </w:rPr>
        <w:t>-</w:t>
      </w:r>
      <w:r w:rsidR="00855F89" w:rsidRPr="009509BD">
        <w:rPr>
          <w:rFonts w:ascii="Times New Roman" w:hAnsi="Times New Roman"/>
          <w:sz w:val="24"/>
          <w:szCs w:val="24"/>
        </w:rPr>
        <w:t>09-63-2</w:t>
      </w:r>
      <w:r w:rsidR="00625FF9" w:rsidRPr="009509BD">
        <w:rPr>
          <w:rFonts w:ascii="Times New Roman" w:hAnsi="Times New Roman"/>
          <w:sz w:val="24"/>
          <w:szCs w:val="24"/>
        </w:rPr>
        <w:t>5</w:t>
      </w:r>
      <w:r w:rsidR="00471F7B" w:rsidRPr="009509BD">
        <w:rPr>
          <w:rFonts w:ascii="Times New Roman" w:hAnsi="Times New Roman"/>
          <w:sz w:val="24"/>
          <w:szCs w:val="24"/>
        </w:rPr>
        <w:t xml:space="preserve">, E-mail </w:t>
      </w:r>
      <w:r w:rsidR="00625FF9" w:rsidRPr="009509BD">
        <w:rPr>
          <w:rFonts w:ascii="Times New Roman" w:hAnsi="Times New Roman"/>
          <w:sz w:val="24"/>
          <w:szCs w:val="24"/>
        </w:rPr>
        <w:t>–</w:t>
      </w:r>
      <w:r w:rsidR="00471F7B" w:rsidRPr="009509BD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D66F0F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535EF2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D66F0F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535EF2">
          <w:rPr>
            <w:rStyle w:val="ab"/>
            <w:rFonts w:ascii="Times New Roman" w:hAnsi="Times New Roman"/>
            <w:sz w:val="24"/>
            <w:szCs w:val="24"/>
          </w:rPr>
          <w:t>@</w:t>
        </w:r>
        <w:r w:rsidR="00625FF9" w:rsidRPr="00D66F0F"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 w:rsidR="00625FF9" w:rsidRPr="00535EF2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D66F0F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F16DAF" w:rsidRPr="009509BD">
        <w:rPr>
          <w:rFonts w:ascii="Times New Roman" w:hAnsi="Times New Roman"/>
          <w:sz w:val="24"/>
          <w:szCs w:val="24"/>
        </w:rPr>
        <w:t>.</w:t>
      </w:r>
    </w:p>
    <w:p w14:paraId="3448F303" w14:textId="77777777" w:rsidR="00865CEF" w:rsidRPr="009509BD" w:rsidRDefault="00865CEF" w:rsidP="0044619E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665"/>
        <w:gridCol w:w="2835"/>
      </w:tblGrid>
      <w:tr w:rsidR="00050547" w:rsidRPr="009509BD" w14:paraId="3398CA8B" w14:textId="77777777" w:rsidTr="00332C79">
        <w:tc>
          <w:tcPr>
            <w:tcW w:w="3118" w:type="dxa"/>
          </w:tcPr>
          <w:p w14:paraId="178E5876" w14:textId="0541DBF7" w:rsidR="00050547" w:rsidRPr="009509BD" w:rsidRDefault="00D27193" w:rsidP="0044619E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9509BD">
              <w:rPr>
                <w:rFonts w:ascii="Times New Roman" w:hAnsi="Times New Roman"/>
                <w:sz w:val="24"/>
                <w:szCs w:val="24"/>
              </w:rPr>
              <w:t>Начальник СДТСУИТС</w:t>
            </w:r>
          </w:p>
        </w:tc>
        <w:tc>
          <w:tcPr>
            <w:tcW w:w="2665" w:type="dxa"/>
          </w:tcPr>
          <w:p w14:paraId="37843B75" w14:textId="77777777" w:rsidR="00050547" w:rsidRPr="009509BD" w:rsidRDefault="00050547" w:rsidP="0044619E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9509BD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327E553D" w14:textId="765B0E8D" w:rsidR="00050547" w:rsidRPr="009509BD" w:rsidRDefault="0028096F" w:rsidP="0028096F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9509BD">
              <w:rPr>
                <w:rFonts w:ascii="Times New Roman" w:hAnsi="Times New Roman"/>
                <w:sz w:val="24"/>
                <w:szCs w:val="24"/>
              </w:rPr>
              <w:t xml:space="preserve">В.Ю. </w:t>
            </w:r>
            <w:r w:rsidR="00625FF9" w:rsidRPr="009509BD">
              <w:rPr>
                <w:rFonts w:ascii="Times New Roman" w:hAnsi="Times New Roman"/>
                <w:sz w:val="24"/>
                <w:szCs w:val="24"/>
              </w:rPr>
              <w:t>Талызин</w:t>
            </w:r>
            <w:r w:rsidR="00050547" w:rsidRPr="009509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079F17FB" w14:textId="08422860" w:rsidR="00050547" w:rsidRDefault="00050547" w:rsidP="00D954D3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p w14:paraId="6D13AAB6" w14:textId="2688FF08" w:rsidR="007D493A" w:rsidRDefault="007D493A" w:rsidP="00D954D3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p w14:paraId="70AC9392" w14:textId="27A634B0" w:rsidR="007D493A" w:rsidRDefault="007D493A" w:rsidP="00D954D3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p w14:paraId="2E40061A" w14:textId="6936D5D4" w:rsidR="007D493A" w:rsidRDefault="007D493A" w:rsidP="00D954D3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p w14:paraId="77B623AB" w14:textId="2183486A" w:rsidR="007D493A" w:rsidRDefault="007D493A" w:rsidP="00D954D3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p w14:paraId="447DD68F" w14:textId="11644DD1" w:rsidR="007D493A" w:rsidRDefault="007D493A" w:rsidP="00D954D3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p w14:paraId="500A0B97" w14:textId="1DA86136" w:rsidR="007D493A" w:rsidRDefault="007D493A" w:rsidP="00D954D3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p w14:paraId="7B1491FF" w14:textId="77777777" w:rsidR="00C044F3" w:rsidRDefault="00C044F3" w:rsidP="00C044F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6309E322" w14:textId="77777777" w:rsidR="00C044F3" w:rsidRDefault="00C044F3" w:rsidP="00AC6FCC">
      <w:pPr>
        <w:spacing w:after="0" w:line="240" w:lineRule="auto"/>
        <w:jc w:val="both"/>
        <w:rPr>
          <w:rFonts w:ascii="Times New Roman" w:hAnsi="Times New Roman"/>
          <w:bCs/>
        </w:rPr>
      </w:pPr>
    </w:p>
    <w:p w14:paraId="7E00BE76" w14:textId="02E9EBDB" w:rsidR="007D493A" w:rsidRPr="00C044F3" w:rsidRDefault="007D493A" w:rsidP="00C044F3">
      <w:pPr>
        <w:spacing w:after="0" w:line="240" w:lineRule="auto"/>
        <w:ind w:firstLine="6521"/>
        <w:rPr>
          <w:rFonts w:ascii="Times New Roman" w:hAnsi="Times New Roman"/>
          <w:bCs/>
        </w:rPr>
      </w:pPr>
      <w:r w:rsidRPr="00C044F3">
        <w:rPr>
          <w:rFonts w:ascii="Times New Roman" w:hAnsi="Times New Roman"/>
          <w:bCs/>
        </w:rPr>
        <w:t>Приложение № 1</w:t>
      </w:r>
    </w:p>
    <w:p w14:paraId="07FBFB54" w14:textId="24829BFB" w:rsidR="007D493A" w:rsidRPr="00C044F3" w:rsidRDefault="007D493A" w:rsidP="00C044F3">
      <w:pPr>
        <w:spacing w:after="0" w:line="240" w:lineRule="auto"/>
        <w:ind w:firstLine="6521"/>
        <w:rPr>
          <w:rFonts w:ascii="Times New Roman" w:hAnsi="Times New Roman"/>
          <w:bCs/>
        </w:rPr>
      </w:pPr>
      <w:r w:rsidRPr="00C044F3">
        <w:rPr>
          <w:rFonts w:ascii="Times New Roman" w:hAnsi="Times New Roman"/>
          <w:bCs/>
        </w:rPr>
        <w:t>к Техническому заданию</w:t>
      </w:r>
    </w:p>
    <w:p w14:paraId="41A6A7D4" w14:textId="318139F9" w:rsidR="007E21C4" w:rsidRDefault="007E21C4" w:rsidP="007D493A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14:paraId="592D960A" w14:textId="77777777" w:rsidR="007E21C4" w:rsidRDefault="007E21C4" w:rsidP="007E21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599C3A6" w14:textId="3FFEC757" w:rsidR="007E21C4" w:rsidRDefault="007E21C4" w:rsidP="007E21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21C4">
        <w:rPr>
          <w:rFonts w:ascii="Times New Roman" w:hAnsi="Times New Roman"/>
          <w:b/>
          <w:sz w:val="28"/>
          <w:szCs w:val="28"/>
        </w:rPr>
        <w:t>Спецификация</w:t>
      </w:r>
    </w:p>
    <w:p w14:paraId="2C322501" w14:textId="77777777" w:rsidR="00BE1EC0" w:rsidRDefault="00BE1EC0" w:rsidP="007E21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5245"/>
        <w:gridCol w:w="3827"/>
      </w:tblGrid>
      <w:tr w:rsidR="00BE1EC0" w:rsidRPr="00DB05AD" w14:paraId="38E591E5" w14:textId="77777777" w:rsidTr="00A64048">
        <w:trPr>
          <w:trHeight w:val="705"/>
        </w:trPr>
        <w:tc>
          <w:tcPr>
            <w:tcW w:w="9072" w:type="dxa"/>
            <w:gridSpan w:val="2"/>
            <w:vAlign w:val="center"/>
          </w:tcPr>
          <w:p w14:paraId="3C1CD35E" w14:textId="77777777" w:rsidR="00BE1EC0" w:rsidRPr="00D93278" w:rsidRDefault="00BE1EC0" w:rsidP="00A64048">
            <w:pPr>
              <w:shd w:val="clear" w:color="auto" w:fill="FFFFFF"/>
              <w:spacing w:line="33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9327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Общие характеристики</w:t>
            </w:r>
            <w:r w:rsidRPr="00D932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</w:tr>
      <w:tr w:rsidR="00BE1EC0" w:rsidRPr="00DB05AD" w14:paraId="3EE088C1" w14:textId="77777777" w:rsidTr="003E1932">
        <w:trPr>
          <w:trHeight w:val="454"/>
        </w:trPr>
        <w:tc>
          <w:tcPr>
            <w:tcW w:w="5245" w:type="dxa"/>
            <w:vAlign w:val="center"/>
          </w:tcPr>
          <w:p w14:paraId="5A1AC260" w14:textId="77777777" w:rsidR="00BE1EC0" w:rsidRPr="000A5650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Тип</w:t>
            </w:r>
          </w:p>
        </w:tc>
        <w:tc>
          <w:tcPr>
            <w:tcW w:w="3827" w:type="dxa"/>
            <w:vAlign w:val="center"/>
          </w:tcPr>
          <w:p w14:paraId="4F9FC1F4" w14:textId="77777777" w:rsidR="00BE1EC0" w:rsidRPr="000A5650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hAnsi="Times New Roman"/>
                <w:sz w:val="28"/>
                <w:szCs w:val="28"/>
              </w:rPr>
              <w:t>ИБП</w:t>
            </w:r>
          </w:p>
        </w:tc>
      </w:tr>
      <w:tr w:rsidR="00BE1EC0" w:rsidRPr="00DB05AD" w14:paraId="20DA4C74" w14:textId="77777777" w:rsidTr="003E1932">
        <w:trPr>
          <w:trHeight w:val="454"/>
        </w:trPr>
        <w:tc>
          <w:tcPr>
            <w:tcW w:w="5245" w:type="dxa"/>
            <w:vAlign w:val="center"/>
          </w:tcPr>
          <w:p w14:paraId="46EB2928" w14:textId="77777777" w:rsidR="00BE1EC0" w:rsidRPr="000A5650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Выходная мощность</w:t>
            </w:r>
          </w:p>
        </w:tc>
        <w:tc>
          <w:tcPr>
            <w:tcW w:w="3827" w:type="dxa"/>
            <w:vAlign w:val="center"/>
          </w:tcPr>
          <w:p w14:paraId="4696C397" w14:textId="77777777" w:rsidR="00BE1EC0" w:rsidRPr="000A5650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5650">
              <w:rPr>
                <w:rStyle w:val="n-product-specvalue-inner"/>
                <w:rFonts w:ascii="Times New Roman" w:hAnsi="Times New Roman"/>
                <w:sz w:val="28"/>
                <w:szCs w:val="28"/>
              </w:rPr>
              <w:t>800 ВА / 480 Вт</w:t>
            </w:r>
            <w:r w:rsidRPr="000A56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E1EC0" w:rsidRPr="00DB05AD" w14:paraId="511BF5F5" w14:textId="77777777" w:rsidTr="003E1932">
        <w:trPr>
          <w:trHeight w:val="454"/>
        </w:trPr>
        <w:tc>
          <w:tcPr>
            <w:tcW w:w="5245" w:type="dxa"/>
            <w:vAlign w:val="center"/>
          </w:tcPr>
          <w:p w14:paraId="71B3B463" w14:textId="77777777" w:rsidR="00BE1EC0" w:rsidRPr="000A5650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Время работы при полной нагрузке</w:t>
            </w:r>
          </w:p>
        </w:tc>
        <w:tc>
          <w:tcPr>
            <w:tcW w:w="3827" w:type="dxa"/>
            <w:vAlign w:val="center"/>
          </w:tcPr>
          <w:p w14:paraId="161C274A" w14:textId="77777777" w:rsidR="00BE1EC0" w:rsidRPr="000A5650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5650">
              <w:rPr>
                <w:rStyle w:val="n-product-specvalue-inner"/>
                <w:rFonts w:ascii="Times New Roman" w:hAnsi="Times New Roman"/>
                <w:sz w:val="28"/>
                <w:szCs w:val="28"/>
              </w:rPr>
              <w:t xml:space="preserve">3 мин </w:t>
            </w:r>
          </w:p>
        </w:tc>
      </w:tr>
      <w:tr w:rsidR="00BE1EC0" w:rsidRPr="00DB05AD" w14:paraId="689F6804" w14:textId="77777777" w:rsidTr="003E1932">
        <w:trPr>
          <w:trHeight w:val="454"/>
        </w:trPr>
        <w:tc>
          <w:tcPr>
            <w:tcW w:w="5245" w:type="dxa"/>
            <w:vAlign w:val="center"/>
          </w:tcPr>
          <w:p w14:paraId="38B79B0F" w14:textId="77777777" w:rsidR="00BE1EC0" w:rsidRPr="000A5650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Время работы при половинной нагрузке</w:t>
            </w:r>
          </w:p>
        </w:tc>
        <w:tc>
          <w:tcPr>
            <w:tcW w:w="3827" w:type="dxa"/>
            <w:vAlign w:val="center"/>
          </w:tcPr>
          <w:p w14:paraId="76C46D3B" w14:textId="77777777" w:rsidR="00BE1EC0" w:rsidRPr="000A5650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17.2 мин </w:t>
            </w:r>
          </w:p>
        </w:tc>
      </w:tr>
      <w:tr w:rsidR="00BE1EC0" w:rsidRPr="00DB05AD" w14:paraId="705ABF77" w14:textId="77777777" w:rsidTr="003E1932">
        <w:trPr>
          <w:trHeight w:val="454"/>
        </w:trPr>
        <w:tc>
          <w:tcPr>
            <w:tcW w:w="5245" w:type="dxa"/>
            <w:vAlign w:val="center"/>
          </w:tcPr>
          <w:p w14:paraId="46665DC2" w14:textId="77777777" w:rsidR="00BE1EC0" w:rsidRPr="000A5650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Макс. поглощаемая энергия импульса</w:t>
            </w:r>
          </w:p>
        </w:tc>
        <w:tc>
          <w:tcPr>
            <w:tcW w:w="3827" w:type="dxa"/>
            <w:vAlign w:val="center"/>
          </w:tcPr>
          <w:p w14:paraId="6027C26D" w14:textId="77777777" w:rsidR="00BE1EC0" w:rsidRPr="000A5650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320 Дж </w:t>
            </w:r>
          </w:p>
        </w:tc>
      </w:tr>
      <w:tr w:rsidR="00BE1EC0" w:rsidRPr="00DB05AD" w14:paraId="0D462668" w14:textId="77777777" w:rsidTr="003E1932">
        <w:trPr>
          <w:trHeight w:val="454"/>
        </w:trPr>
        <w:tc>
          <w:tcPr>
            <w:tcW w:w="5245" w:type="dxa"/>
            <w:vAlign w:val="center"/>
          </w:tcPr>
          <w:p w14:paraId="64701956" w14:textId="77777777" w:rsidR="00BE1EC0" w:rsidRPr="000A5650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выходных разъемов питания</w:t>
            </w:r>
          </w:p>
        </w:tc>
        <w:tc>
          <w:tcPr>
            <w:tcW w:w="3827" w:type="dxa"/>
            <w:vAlign w:val="center"/>
          </w:tcPr>
          <w:p w14:paraId="3B88E1AB" w14:textId="77777777" w:rsidR="00BE1EC0" w:rsidRPr="000A5650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5650">
              <w:rPr>
                <w:rStyle w:val="n-product-specvalue-inner"/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E1EC0" w:rsidRPr="00DB05AD" w14:paraId="6F5D4197" w14:textId="77777777" w:rsidTr="003E1932">
        <w:trPr>
          <w:trHeight w:val="454"/>
        </w:trPr>
        <w:tc>
          <w:tcPr>
            <w:tcW w:w="5245" w:type="dxa"/>
            <w:vAlign w:val="center"/>
          </w:tcPr>
          <w:p w14:paraId="573C099E" w14:textId="77777777" w:rsidR="00BE1EC0" w:rsidRPr="000A5650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Тип выходных разъемов питания</w:t>
            </w:r>
          </w:p>
        </w:tc>
        <w:tc>
          <w:tcPr>
            <w:tcW w:w="3827" w:type="dxa"/>
            <w:vAlign w:val="center"/>
          </w:tcPr>
          <w:p w14:paraId="3549E830" w14:textId="77777777" w:rsidR="00BE1EC0" w:rsidRPr="000A5650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hAnsi="Times New Roman"/>
                <w:sz w:val="28"/>
                <w:szCs w:val="28"/>
              </w:rPr>
              <w:t>IEC 320 C13 (компьютерная)</w:t>
            </w:r>
          </w:p>
        </w:tc>
      </w:tr>
      <w:tr w:rsidR="00BE1EC0" w:rsidRPr="00DB05AD" w14:paraId="594023E0" w14:textId="77777777" w:rsidTr="003E1932">
        <w:trPr>
          <w:trHeight w:val="454"/>
        </w:trPr>
        <w:tc>
          <w:tcPr>
            <w:tcW w:w="5245" w:type="dxa"/>
            <w:vAlign w:val="center"/>
          </w:tcPr>
          <w:p w14:paraId="67AA3AFC" w14:textId="77777777" w:rsidR="00BE1EC0" w:rsidRPr="000A5650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входе</w:t>
            </w:r>
          </w:p>
        </w:tc>
        <w:tc>
          <w:tcPr>
            <w:tcW w:w="3827" w:type="dxa"/>
            <w:vAlign w:val="center"/>
          </w:tcPr>
          <w:p w14:paraId="08A5BC94" w14:textId="77777777" w:rsidR="00BE1EC0" w:rsidRPr="000A5650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1-фазное напряжение</w:t>
            </w:r>
          </w:p>
        </w:tc>
      </w:tr>
      <w:tr w:rsidR="00BE1EC0" w:rsidRPr="00DB05AD" w14:paraId="4D9D6477" w14:textId="77777777" w:rsidTr="003E1932">
        <w:trPr>
          <w:trHeight w:val="454"/>
        </w:trPr>
        <w:tc>
          <w:tcPr>
            <w:tcW w:w="5245" w:type="dxa"/>
            <w:vAlign w:val="center"/>
          </w:tcPr>
          <w:p w14:paraId="0CAD255D" w14:textId="77777777" w:rsidR="00BE1EC0" w:rsidRPr="000A5650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выходе</w:t>
            </w:r>
          </w:p>
        </w:tc>
        <w:tc>
          <w:tcPr>
            <w:tcW w:w="3827" w:type="dxa"/>
            <w:vAlign w:val="center"/>
          </w:tcPr>
          <w:p w14:paraId="697F2438" w14:textId="77777777" w:rsidR="00BE1EC0" w:rsidRPr="000A5650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1-фазное напряжение </w:t>
            </w:r>
          </w:p>
        </w:tc>
      </w:tr>
      <w:tr w:rsidR="00BE1EC0" w:rsidRPr="00DB05AD" w14:paraId="57EDFFFE" w14:textId="77777777" w:rsidTr="003E1932">
        <w:trPr>
          <w:trHeight w:val="454"/>
        </w:trPr>
        <w:tc>
          <w:tcPr>
            <w:tcW w:w="5245" w:type="dxa"/>
            <w:vAlign w:val="center"/>
          </w:tcPr>
          <w:p w14:paraId="2A240731" w14:textId="77777777" w:rsidR="00BE1EC0" w:rsidRPr="000A5650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56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Входное напряжение</w:t>
            </w:r>
          </w:p>
        </w:tc>
        <w:tc>
          <w:tcPr>
            <w:tcW w:w="3827" w:type="dxa"/>
            <w:vAlign w:val="center"/>
          </w:tcPr>
          <w:p w14:paraId="4334B419" w14:textId="77777777" w:rsidR="00BE1EC0" w:rsidRPr="000A5650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5650">
              <w:rPr>
                <w:rStyle w:val="n-product-specvalue-inner"/>
                <w:rFonts w:ascii="Times New Roman" w:hAnsi="Times New Roman"/>
                <w:sz w:val="28"/>
                <w:szCs w:val="28"/>
              </w:rPr>
              <w:t xml:space="preserve">300 В </w:t>
            </w:r>
          </w:p>
        </w:tc>
      </w:tr>
      <w:tr w:rsidR="00BE1EC0" w:rsidRPr="00DB05AD" w14:paraId="09286487" w14:textId="77777777" w:rsidTr="003E1932">
        <w:trPr>
          <w:trHeight w:val="454"/>
        </w:trPr>
        <w:tc>
          <w:tcPr>
            <w:tcW w:w="5245" w:type="dxa"/>
            <w:vAlign w:val="center"/>
          </w:tcPr>
          <w:p w14:paraId="6082961A" w14:textId="77777777" w:rsidR="00BE1EC0" w:rsidRPr="009A1C1C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Входная частота</w:t>
            </w:r>
          </w:p>
        </w:tc>
        <w:tc>
          <w:tcPr>
            <w:tcW w:w="3827" w:type="dxa"/>
            <w:vAlign w:val="center"/>
          </w:tcPr>
          <w:p w14:paraId="0CC553B1" w14:textId="77777777" w:rsidR="00BE1EC0" w:rsidRPr="009A1C1C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</w:t>
            </w:r>
            <w:r w:rsidRPr="009A1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Гц </w:t>
            </w:r>
          </w:p>
        </w:tc>
      </w:tr>
      <w:tr w:rsidR="00BE1EC0" w:rsidRPr="00DB05AD" w14:paraId="4C7F41B3" w14:textId="77777777" w:rsidTr="003E1932">
        <w:trPr>
          <w:trHeight w:val="454"/>
        </w:trPr>
        <w:tc>
          <w:tcPr>
            <w:tcW w:w="5245" w:type="dxa"/>
            <w:vAlign w:val="center"/>
          </w:tcPr>
          <w:p w14:paraId="6DA53D7F" w14:textId="77777777" w:rsidR="00BE1EC0" w:rsidRPr="009A1C1C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Интерфейсы</w:t>
            </w:r>
          </w:p>
        </w:tc>
        <w:tc>
          <w:tcPr>
            <w:tcW w:w="3827" w:type="dxa"/>
            <w:vAlign w:val="center"/>
          </w:tcPr>
          <w:p w14:paraId="773522A6" w14:textId="77777777" w:rsidR="00BE1EC0" w:rsidRPr="009A1C1C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  <w:r w:rsidRPr="009A1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E1EC0" w:rsidRPr="00DB05AD" w14:paraId="36696D7F" w14:textId="77777777" w:rsidTr="003E1932">
        <w:trPr>
          <w:trHeight w:val="454"/>
        </w:trPr>
        <w:tc>
          <w:tcPr>
            <w:tcW w:w="5245" w:type="dxa"/>
            <w:vAlign w:val="center"/>
          </w:tcPr>
          <w:p w14:paraId="4908528F" w14:textId="77777777" w:rsidR="00BE1EC0" w:rsidRPr="009A1C1C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Отображение информации</w:t>
            </w:r>
          </w:p>
        </w:tc>
        <w:tc>
          <w:tcPr>
            <w:tcW w:w="3827" w:type="dxa"/>
            <w:vAlign w:val="center"/>
          </w:tcPr>
          <w:p w14:paraId="5F540C51" w14:textId="77777777" w:rsidR="00BE1EC0" w:rsidRPr="009A1C1C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  <w:r w:rsidRPr="009A1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E1EC0" w:rsidRPr="00DB05AD" w14:paraId="7181B0AC" w14:textId="77777777" w:rsidTr="003E1932">
        <w:trPr>
          <w:trHeight w:val="454"/>
        </w:trPr>
        <w:tc>
          <w:tcPr>
            <w:tcW w:w="5245" w:type="dxa"/>
            <w:vAlign w:val="center"/>
          </w:tcPr>
          <w:p w14:paraId="059A7476" w14:textId="77777777" w:rsidR="00BE1EC0" w:rsidRPr="009A1C1C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Звуковая сигнализация</w:t>
            </w:r>
          </w:p>
        </w:tc>
        <w:tc>
          <w:tcPr>
            <w:tcW w:w="3827" w:type="dxa"/>
            <w:vAlign w:val="center"/>
          </w:tcPr>
          <w:p w14:paraId="117285BF" w14:textId="77777777" w:rsidR="00BE1EC0" w:rsidRPr="009A1C1C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есть</w:t>
            </w:r>
          </w:p>
        </w:tc>
      </w:tr>
      <w:tr w:rsidR="00BE1EC0" w:rsidRPr="00DB05AD" w14:paraId="74DD8975" w14:textId="77777777" w:rsidTr="003E1932">
        <w:trPr>
          <w:trHeight w:val="454"/>
        </w:trPr>
        <w:tc>
          <w:tcPr>
            <w:tcW w:w="5245" w:type="dxa"/>
            <w:vAlign w:val="center"/>
          </w:tcPr>
          <w:p w14:paraId="1763B0D8" w14:textId="77777777" w:rsidR="00BE1EC0" w:rsidRPr="009A1C1C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Холодный старт</w:t>
            </w:r>
          </w:p>
        </w:tc>
        <w:tc>
          <w:tcPr>
            <w:tcW w:w="3827" w:type="dxa"/>
            <w:vAlign w:val="center"/>
          </w:tcPr>
          <w:p w14:paraId="668419C5" w14:textId="77777777" w:rsidR="00BE1EC0" w:rsidRPr="009A1C1C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есть </w:t>
            </w:r>
          </w:p>
        </w:tc>
      </w:tr>
      <w:tr w:rsidR="00BE1EC0" w:rsidRPr="00DB05AD" w14:paraId="11F0AA8F" w14:textId="77777777" w:rsidTr="003E1932">
        <w:trPr>
          <w:trHeight w:val="454"/>
        </w:trPr>
        <w:tc>
          <w:tcPr>
            <w:tcW w:w="5245" w:type="dxa"/>
            <w:vAlign w:val="center"/>
          </w:tcPr>
          <w:p w14:paraId="71EF471C" w14:textId="77777777" w:rsidR="00BE1EC0" w:rsidRPr="009A1C1C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Время зарядки</w:t>
            </w:r>
          </w:p>
        </w:tc>
        <w:tc>
          <w:tcPr>
            <w:tcW w:w="3827" w:type="dxa"/>
            <w:vAlign w:val="center"/>
          </w:tcPr>
          <w:p w14:paraId="0387F5E3" w14:textId="77777777" w:rsidR="00BE1EC0" w:rsidRPr="009A1C1C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1C1C">
              <w:rPr>
                <w:rStyle w:val="n-product-specvalue-inner"/>
                <w:rFonts w:ascii="Times New Roman" w:hAnsi="Times New Roman"/>
                <w:sz w:val="28"/>
                <w:szCs w:val="28"/>
              </w:rPr>
              <w:t>10 час</w:t>
            </w:r>
            <w:r w:rsidRPr="009A1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E1EC0" w:rsidRPr="00DB05AD" w14:paraId="01C3F961" w14:textId="77777777" w:rsidTr="003E1932">
        <w:trPr>
          <w:trHeight w:val="454"/>
        </w:trPr>
        <w:tc>
          <w:tcPr>
            <w:tcW w:w="5245" w:type="dxa"/>
            <w:vAlign w:val="center"/>
          </w:tcPr>
          <w:p w14:paraId="58CBE00D" w14:textId="77777777" w:rsidR="00BE1EC0" w:rsidRPr="009A1C1C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Возможность замены батарей</w:t>
            </w:r>
          </w:p>
        </w:tc>
        <w:tc>
          <w:tcPr>
            <w:tcW w:w="3827" w:type="dxa"/>
            <w:vAlign w:val="center"/>
          </w:tcPr>
          <w:p w14:paraId="205F4417" w14:textId="77777777" w:rsidR="00BE1EC0" w:rsidRPr="009A1C1C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есть </w:t>
            </w:r>
          </w:p>
        </w:tc>
      </w:tr>
      <w:tr w:rsidR="00BE1EC0" w:rsidRPr="00DB05AD" w14:paraId="543DE121" w14:textId="77777777" w:rsidTr="003E1932">
        <w:trPr>
          <w:trHeight w:val="454"/>
        </w:trPr>
        <w:tc>
          <w:tcPr>
            <w:tcW w:w="5245" w:type="dxa"/>
            <w:vAlign w:val="center"/>
          </w:tcPr>
          <w:p w14:paraId="5642BB9B" w14:textId="77777777" w:rsidR="00BE1EC0" w:rsidRPr="009A1C1C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Горячая замена батарей</w:t>
            </w:r>
          </w:p>
        </w:tc>
        <w:tc>
          <w:tcPr>
            <w:tcW w:w="3827" w:type="dxa"/>
            <w:vAlign w:val="center"/>
          </w:tcPr>
          <w:p w14:paraId="5923FA15" w14:textId="77777777" w:rsidR="00BE1EC0" w:rsidRPr="009A1C1C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  <w:r w:rsidRPr="009A1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E1EC0" w:rsidRPr="00DB05AD" w14:paraId="3E3D8D53" w14:textId="77777777" w:rsidTr="003E1932">
        <w:trPr>
          <w:trHeight w:val="454"/>
        </w:trPr>
        <w:tc>
          <w:tcPr>
            <w:tcW w:w="5245" w:type="dxa"/>
            <w:vAlign w:val="center"/>
          </w:tcPr>
          <w:p w14:paraId="64F27F3C" w14:textId="77777777" w:rsidR="00BE1EC0" w:rsidRPr="009A1C1C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Защита от высоковольтных импульсов</w:t>
            </w:r>
          </w:p>
        </w:tc>
        <w:tc>
          <w:tcPr>
            <w:tcW w:w="3827" w:type="dxa"/>
            <w:vAlign w:val="center"/>
          </w:tcPr>
          <w:p w14:paraId="46080F3E" w14:textId="77777777" w:rsidR="00BE1EC0" w:rsidRPr="009A1C1C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есть </w:t>
            </w:r>
          </w:p>
        </w:tc>
      </w:tr>
      <w:tr w:rsidR="00BE1EC0" w:rsidRPr="00DB05AD" w14:paraId="0F56DD40" w14:textId="77777777" w:rsidTr="003E1932">
        <w:trPr>
          <w:trHeight w:val="454"/>
        </w:trPr>
        <w:tc>
          <w:tcPr>
            <w:tcW w:w="5245" w:type="dxa"/>
            <w:vAlign w:val="center"/>
          </w:tcPr>
          <w:p w14:paraId="5A636DC9" w14:textId="77777777" w:rsidR="00BE1EC0" w:rsidRPr="009A1C1C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Фильтрация помех</w:t>
            </w:r>
          </w:p>
        </w:tc>
        <w:tc>
          <w:tcPr>
            <w:tcW w:w="3827" w:type="dxa"/>
            <w:vAlign w:val="center"/>
          </w:tcPr>
          <w:p w14:paraId="3377A08C" w14:textId="77777777" w:rsidR="00BE1EC0" w:rsidRPr="009A1C1C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есть</w:t>
            </w:r>
          </w:p>
        </w:tc>
      </w:tr>
      <w:tr w:rsidR="00BE1EC0" w:rsidRPr="00DB05AD" w14:paraId="1D46CBA2" w14:textId="77777777" w:rsidTr="003E1932">
        <w:trPr>
          <w:trHeight w:val="454"/>
        </w:trPr>
        <w:tc>
          <w:tcPr>
            <w:tcW w:w="5245" w:type="dxa"/>
            <w:vAlign w:val="center"/>
          </w:tcPr>
          <w:p w14:paraId="1272912E" w14:textId="77777777" w:rsidR="00BE1EC0" w:rsidRPr="009A1C1C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Тип предохранителя</w:t>
            </w:r>
          </w:p>
        </w:tc>
        <w:tc>
          <w:tcPr>
            <w:tcW w:w="3827" w:type="dxa"/>
            <w:vAlign w:val="center"/>
          </w:tcPr>
          <w:p w14:paraId="50385CA3" w14:textId="77777777" w:rsidR="00BE1EC0" w:rsidRPr="009A1C1C" w:rsidRDefault="00BE1EC0" w:rsidP="00A640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1C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автоматический</w:t>
            </w:r>
          </w:p>
        </w:tc>
      </w:tr>
    </w:tbl>
    <w:p w14:paraId="2511EF7A" w14:textId="77777777" w:rsidR="00BE1EC0" w:rsidRPr="007E21C4" w:rsidRDefault="00BE1EC0" w:rsidP="007E21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BE1EC0" w:rsidRPr="007E21C4" w:rsidSect="00973672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6A5389" w14:textId="77777777" w:rsidR="003571D0" w:rsidRDefault="003571D0" w:rsidP="000B3B5C">
      <w:pPr>
        <w:spacing w:after="0" w:line="240" w:lineRule="auto"/>
      </w:pPr>
      <w:r>
        <w:separator/>
      </w:r>
    </w:p>
  </w:endnote>
  <w:endnote w:type="continuationSeparator" w:id="0">
    <w:p w14:paraId="422D88B3" w14:textId="77777777" w:rsidR="003571D0" w:rsidRDefault="003571D0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3C2CC2" w14:textId="77777777" w:rsidR="003571D0" w:rsidRDefault="003571D0" w:rsidP="000B3B5C">
      <w:pPr>
        <w:spacing w:after="0" w:line="240" w:lineRule="auto"/>
      </w:pPr>
      <w:r>
        <w:separator/>
      </w:r>
    </w:p>
  </w:footnote>
  <w:footnote w:type="continuationSeparator" w:id="0">
    <w:p w14:paraId="3A350233" w14:textId="77777777" w:rsidR="003571D0" w:rsidRDefault="003571D0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94F1F8D"/>
    <w:multiLevelType w:val="hybridMultilevel"/>
    <w:tmpl w:val="39DACAC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162A9"/>
    <w:multiLevelType w:val="multilevel"/>
    <w:tmpl w:val="8536D6F2"/>
    <w:lvl w:ilvl="0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80" w:hanging="1800"/>
      </w:pPr>
      <w:rPr>
        <w:rFonts w:hint="default"/>
      </w:rPr>
    </w:lvl>
  </w:abstractNum>
  <w:abstractNum w:abstractNumId="4" w15:restartNumberingAfterBreak="0">
    <w:nsid w:val="370861D2"/>
    <w:multiLevelType w:val="multilevel"/>
    <w:tmpl w:val="C8B68FA6"/>
    <w:lvl w:ilvl="0">
      <w:start w:val="1"/>
      <w:numFmt w:val="decimal"/>
      <w:lvlText w:val="%1."/>
      <w:lvlJc w:val="left"/>
      <w:pPr>
        <w:tabs>
          <w:tab w:val="num" w:pos="2269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993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58DF33E5"/>
    <w:multiLevelType w:val="hybridMultilevel"/>
    <w:tmpl w:val="2200A0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4E7EF6"/>
    <w:multiLevelType w:val="hybridMultilevel"/>
    <w:tmpl w:val="E4F048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FF3182"/>
    <w:multiLevelType w:val="hybridMultilevel"/>
    <w:tmpl w:val="F40E74C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68E9"/>
    <w:rsid w:val="00007CD7"/>
    <w:rsid w:val="000159B2"/>
    <w:rsid w:val="0002263D"/>
    <w:rsid w:val="00023182"/>
    <w:rsid w:val="0003674E"/>
    <w:rsid w:val="00040168"/>
    <w:rsid w:val="00043B57"/>
    <w:rsid w:val="000463B6"/>
    <w:rsid w:val="000475EF"/>
    <w:rsid w:val="00047AFE"/>
    <w:rsid w:val="00050547"/>
    <w:rsid w:val="00051B4F"/>
    <w:rsid w:val="00052160"/>
    <w:rsid w:val="00056790"/>
    <w:rsid w:val="000674FC"/>
    <w:rsid w:val="000811F0"/>
    <w:rsid w:val="00084D78"/>
    <w:rsid w:val="00087375"/>
    <w:rsid w:val="00092A1B"/>
    <w:rsid w:val="0009725E"/>
    <w:rsid w:val="000A4CB3"/>
    <w:rsid w:val="000A626F"/>
    <w:rsid w:val="000A66BA"/>
    <w:rsid w:val="000B3B5C"/>
    <w:rsid w:val="000C4D66"/>
    <w:rsid w:val="000C4DF4"/>
    <w:rsid w:val="000C5F69"/>
    <w:rsid w:val="000C7D0A"/>
    <w:rsid w:val="000D0B6E"/>
    <w:rsid w:val="000E68A9"/>
    <w:rsid w:val="000E7E9E"/>
    <w:rsid w:val="000F5485"/>
    <w:rsid w:val="000F68F8"/>
    <w:rsid w:val="00111A01"/>
    <w:rsid w:val="001434EF"/>
    <w:rsid w:val="00143BB0"/>
    <w:rsid w:val="00153A28"/>
    <w:rsid w:val="0015546D"/>
    <w:rsid w:val="00157BAC"/>
    <w:rsid w:val="0016610B"/>
    <w:rsid w:val="0017169C"/>
    <w:rsid w:val="00177B15"/>
    <w:rsid w:val="00177C98"/>
    <w:rsid w:val="00182817"/>
    <w:rsid w:val="0018596D"/>
    <w:rsid w:val="00191596"/>
    <w:rsid w:val="00191C7F"/>
    <w:rsid w:val="00192564"/>
    <w:rsid w:val="0019743D"/>
    <w:rsid w:val="001A183F"/>
    <w:rsid w:val="001A2F68"/>
    <w:rsid w:val="001A475C"/>
    <w:rsid w:val="001A4B04"/>
    <w:rsid w:val="001A5977"/>
    <w:rsid w:val="001B51CB"/>
    <w:rsid w:val="001C65D6"/>
    <w:rsid w:val="001C72F7"/>
    <w:rsid w:val="001D005F"/>
    <w:rsid w:val="001D0A14"/>
    <w:rsid w:val="001D0B89"/>
    <w:rsid w:val="001D186C"/>
    <w:rsid w:val="001D39DC"/>
    <w:rsid w:val="001E012F"/>
    <w:rsid w:val="001E1B59"/>
    <w:rsid w:val="001E289C"/>
    <w:rsid w:val="001F052D"/>
    <w:rsid w:val="001F0C58"/>
    <w:rsid w:val="00206D4E"/>
    <w:rsid w:val="00212E8C"/>
    <w:rsid w:val="002159D5"/>
    <w:rsid w:val="00215EB1"/>
    <w:rsid w:val="002226B9"/>
    <w:rsid w:val="002338F2"/>
    <w:rsid w:val="00236B7B"/>
    <w:rsid w:val="002423BB"/>
    <w:rsid w:val="0024789B"/>
    <w:rsid w:val="00252329"/>
    <w:rsid w:val="00256A91"/>
    <w:rsid w:val="002570F5"/>
    <w:rsid w:val="0026017B"/>
    <w:rsid w:val="00267914"/>
    <w:rsid w:val="00270561"/>
    <w:rsid w:val="0028096F"/>
    <w:rsid w:val="00281D39"/>
    <w:rsid w:val="002913D0"/>
    <w:rsid w:val="00292D84"/>
    <w:rsid w:val="00295325"/>
    <w:rsid w:val="002A2548"/>
    <w:rsid w:val="002A2D2B"/>
    <w:rsid w:val="002A4C66"/>
    <w:rsid w:val="002B4739"/>
    <w:rsid w:val="002B503A"/>
    <w:rsid w:val="002C61BA"/>
    <w:rsid w:val="002D35C3"/>
    <w:rsid w:val="002D6A0E"/>
    <w:rsid w:val="002E020F"/>
    <w:rsid w:val="002E4F9D"/>
    <w:rsid w:val="002E551B"/>
    <w:rsid w:val="002E62D1"/>
    <w:rsid w:val="002F4CBF"/>
    <w:rsid w:val="002F4F23"/>
    <w:rsid w:val="002F5E29"/>
    <w:rsid w:val="002F61B8"/>
    <w:rsid w:val="00301579"/>
    <w:rsid w:val="00314D29"/>
    <w:rsid w:val="00325B52"/>
    <w:rsid w:val="003324F5"/>
    <w:rsid w:val="00332C79"/>
    <w:rsid w:val="0033307A"/>
    <w:rsid w:val="003333BC"/>
    <w:rsid w:val="00337BB5"/>
    <w:rsid w:val="00341730"/>
    <w:rsid w:val="003529D3"/>
    <w:rsid w:val="00356206"/>
    <w:rsid w:val="003571D0"/>
    <w:rsid w:val="00364C5D"/>
    <w:rsid w:val="00371220"/>
    <w:rsid w:val="00383ECD"/>
    <w:rsid w:val="0039164B"/>
    <w:rsid w:val="00391CCE"/>
    <w:rsid w:val="00397266"/>
    <w:rsid w:val="003A3A14"/>
    <w:rsid w:val="003A3F9A"/>
    <w:rsid w:val="003A6926"/>
    <w:rsid w:val="003A717B"/>
    <w:rsid w:val="003B1028"/>
    <w:rsid w:val="003B1053"/>
    <w:rsid w:val="003B51AB"/>
    <w:rsid w:val="003C2F0E"/>
    <w:rsid w:val="003C3283"/>
    <w:rsid w:val="003D0D25"/>
    <w:rsid w:val="003D762B"/>
    <w:rsid w:val="003E1932"/>
    <w:rsid w:val="003F1CF4"/>
    <w:rsid w:val="003F46EC"/>
    <w:rsid w:val="003F5AD0"/>
    <w:rsid w:val="004004FB"/>
    <w:rsid w:val="00401DA8"/>
    <w:rsid w:val="00403403"/>
    <w:rsid w:val="0040780E"/>
    <w:rsid w:val="004078AF"/>
    <w:rsid w:val="00417467"/>
    <w:rsid w:val="0042235D"/>
    <w:rsid w:val="00426546"/>
    <w:rsid w:val="00433888"/>
    <w:rsid w:val="004418DA"/>
    <w:rsid w:val="00441BD2"/>
    <w:rsid w:val="00442A82"/>
    <w:rsid w:val="0044619E"/>
    <w:rsid w:val="00446C38"/>
    <w:rsid w:val="0044797D"/>
    <w:rsid w:val="00457828"/>
    <w:rsid w:val="00470D7A"/>
    <w:rsid w:val="00471F7B"/>
    <w:rsid w:val="0047588E"/>
    <w:rsid w:val="00484A26"/>
    <w:rsid w:val="004850B6"/>
    <w:rsid w:val="00486426"/>
    <w:rsid w:val="00490C3C"/>
    <w:rsid w:val="004919EC"/>
    <w:rsid w:val="004B08ED"/>
    <w:rsid w:val="004B7A27"/>
    <w:rsid w:val="004C31F6"/>
    <w:rsid w:val="004C4264"/>
    <w:rsid w:val="004C62FB"/>
    <w:rsid w:val="004C779A"/>
    <w:rsid w:val="004E099C"/>
    <w:rsid w:val="004E0D30"/>
    <w:rsid w:val="004E24DF"/>
    <w:rsid w:val="004E3E3C"/>
    <w:rsid w:val="004F24CE"/>
    <w:rsid w:val="004F7411"/>
    <w:rsid w:val="004F787D"/>
    <w:rsid w:val="004F7F7E"/>
    <w:rsid w:val="00503E33"/>
    <w:rsid w:val="00507801"/>
    <w:rsid w:val="00511905"/>
    <w:rsid w:val="00513B76"/>
    <w:rsid w:val="00525FD7"/>
    <w:rsid w:val="00531180"/>
    <w:rsid w:val="00531D98"/>
    <w:rsid w:val="00533774"/>
    <w:rsid w:val="00535EF2"/>
    <w:rsid w:val="0054129B"/>
    <w:rsid w:val="00546971"/>
    <w:rsid w:val="0056250D"/>
    <w:rsid w:val="00563BFE"/>
    <w:rsid w:val="00565966"/>
    <w:rsid w:val="005709AF"/>
    <w:rsid w:val="00573F3D"/>
    <w:rsid w:val="005928FE"/>
    <w:rsid w:val="0059549D"/>
    <w:rsid w:val="005A30F6"/>
    <w:rsid w:val="005A50F1"/>
    <w:rsid w:val="005A6FD8"/>
    <w:rsid w:val="005B0153"/>
    <w:rsid w:val="005B1091"/>
    <w:rsid w:val="005B11C3"/>
    <w:rsid w:val="005B3B26"/>
    <w:rsid w:val="005B506D"/>
    <w:rsid w:val="005B7640"/>
    <w:rsid w:val="005C2A6C"/>
    <w:rsid w:val="005C3621"/>
    <w:rsid w:val="005C55F7"/>
    <w:rsid w:val="005C6065"/>
    <w:rsid w:val="005D4680"/>
    <w:rsid w:val="005D6E54"/>
    <w:rsid w:val="005E39A9"/>
    <w:rsid w:val="005E39B5"/>
    <w:rsid w:val="005F4DCF"/>
    <w:rsid w:val="00601D45"/>
    <w:rsid w:val="006024F0"/>
    <w:rsid w:val="00603C76"/>
    <w:rsid w:val="00603CDD"/>
    <w:rsid w:val="006064D9"/>
    <w:rsid w:val="00607280"/>
    <w:rsid w:val="0061406C"/>
    <w:rsid w:val="00622408"/>
    <w:rsid w:val="00625FF9"/>
    <w:rsid w:val="00627A35"/>
    <w:rsid w:val="00627ED2"/>
    <w:rsid w:val="0064397B"/>
    <w:rsid w:val="0065291C"/>
    <w:rsid w:val="00654AEB"/>
    <w:rsid w:val="006612E2"/>
    <w:rsid w:val="00662592"/>
    <w:rsid w:val="00665C25"/>
    <w:rsid w:val="00667181"/>
    <w:rsid w:val="00667F2B"/>
    <w:rsid w:val="00670BC3"/>
    <w:rsid w:val="00671051"/>
    <w:rsid w:val="00672E04"/>
    <w:rsid w:val="0067347D"/>
    <w:rsid w:val="00680012"/>
    <w:rsid w:val="00685A15"/>
    <w:rsid w:val="00686A2F"/>
    <w:rsid w:val="00687680"/>
    <w:rsid w:val="006928FD"/>
    <w:rsid w:val="006930E0"/>
    <w:rsid w:val="006A44DF"/>
    <w:rsid w:val="006A49B9"/>
    <w:rsid w:val="006B6376"/>
    <w:rsid w:val="006B653C"/>
    <w:rsid w:val="006B79E7"/>
    <w:rsid w:val="006C1497"/>
    <w:rsid w:val="006C7514"/>
    <w:rsid w:val="006D35AC"/>
    <w:rsid w:val="006E0094"/>
    <w:rsid w:val="006E2C06"/>
    <w:rsid w:val="006E359B"/>
    <w:rsid w:val="006F3FDE"/>
    <w:rsid w:val="006F5171"/>
    <w:rsid w:val="007000C6"/>
    <w:rsid w:val="00700C95"/>
    <w:rsid w:val="00701865"/>
    <w:rsid w:val="007026E5"/>
    <w:rsid w:val="00705330"/>
    <w:rsid w:val="007120F6"/>
    <w:rsid w:val="00727276"/>
    <w:rsid w:val="00730574"/>
    <w:rsid w:val="00731C17"/>
    <w:rsid w:val="00736F96"/>
    <w:rsid w:val="007371C3"/>
    <w:rsid w:val="0073790F"/>
    <w:rsid w:val="0074029A"/>
    <w:rsid w:val="0074165C"/>
    <w:rsid w:val="00744F05"/>
    <w:rsid w:val="00746951"/>
    <w:rsid w:val="00754250"/>
    <w:rsid w:val="00756F7E"/>
    <w:rsid w:val="007576A7"/>
    <w:rsid w:val="00761F7D"/>
    <w:rsid w:val="00762745"/>
    <w:rsid w:val="007630D0"/>
    <w:rsid w:val="00763ED3"/>
    <w:rsid w:val="00764F80"/>
    <w:rsid w:val="0077193F"/>
    <w:rsid w:val="00775024"/>
    <w:rsid w:val="00777451"/>
    <w:rsid w:val="00791ADC"/>
    <w:rsid w:val="00792881"/>
    <w:rsid w:val="007A021F"/>
    <w:rsid w:val="007A1EBA"/>
    <w:rsid w:val="007A2B76"/>
    <w:rsid w:val="007A3C59"/>
    <w:rsid w:val="007A47B6"/>
    <w:rsid w:val="007A4D1E"/>
    <w:rsid w:val="007A6CDB"/>
    <w:rsid w:val="007B0EEB"/>
    <w:rsid w:val="007B137A"/>
    <w:rsid w:val="007B1FC1"/>
    <w:rsid w:val="007D493A"/>
    <w:rsid w:val="007D5347"/>
    <w:rsid w:val="007E0488"/>
    <w:rsid w:val="007E21C4"/>
    <w:rsid w:val="007E3457"/>
    <w:rsid w:val="007F0615"/>
    <w:rsid w:val="007F22E5"/>
    <w:rsid w:val="007F23FC"/>
    <w:rsid w:val="007F2DE5"/>
    <w:rsid w:val="007F7D48"/>
    <w:rsid w:val="008027B0"/>
    <w:rsid w:val="00805B5B"/>
    <w:rsid w:val="00807ABF"/>
    <w:rsid w:val="008148CF"/>
    <w:rsid w:val="0081516A"/>
    <w:rsid w:val="00816C13"/>
    <w:rsid w:val="00820684"/>
    <w:rsid w:val="00821A22"/>
    <w:rsid w:val="008236E8"/>
    <w:rsid w:val="00823DA1"/>
    <w:rsid w:val="00831725"/>
    <w:rsid w:val="00832223"/>
    <w:rsid w:val="008348CC"/>
    <w:rsid w:val="00834E0F"/>
    <w:rsid w:val="008371BA"/>
    <w:rsid w:val="008412C0"/>
    <w:rsid w:val="0084522E"/>
    <w:rsid w:val="00845E4F"/>
    <w:rsid w:val="00855F89"/>
    <w:rsid w:val="0085667F"/>
    <w:rsid w:val="00861404"/>
    <w:rsid w:val="00864238"/>
    <w:rsid w:val="00865CEF"/>
    <w:rsid w:val="008700FD"/>
    <w:rsid w:val="0087384A"/>
    <w:rsid w:val="00875EB8"/>
    <w:rsid w:val="00890A50"/>
    <w:rsid w:val="008925A9"/>
    <w:rsid w:val="00892E64"/>
    <w:rsid w:val="00895068"/>
    <w:rsid w:val="008954E6"/>
    <w:rsid w:val="008A0398"/>
    <w:rsid w:val="008A5F46"/>
    <w:rsid w:val="008B47A1"/>
    <w:rsid w:val="008B515B"/>
    <w:rsid w:val="008B58D8"/>
    <w:rsid w:val="008B5CCB"/>
    <w:rsid w:val="008B6874"/>
    <w:rsid w:val="008B7784"/>
    <w:rsid w:val="008C031F"/>
    <w:rsid w:val="008C1472"/>
    <w:rsid w:val="008C1C1B"/>
    <w:rsid w:val="008C1CB1"/>
    <w:rsid w:val="008C67A9"/>
    <w:rsid w:val="008C7710"/>
    <w:rsid w:val="008D3CB3"/>
    <w:rsid w:val="008D4766"/>
    <w:rsid w:val="008E3F8B"/>
    <w:rsid w:val="008F6D76"/>
    <w:rsid w:val="008F748C"/>
    <w:rsid w:val="00906204"/>
    <w:rsid w:val="00906CED"/>
    <w:rsid w:val="00907F05"/>
    <w:rsid w:val="009165A4"/>
    <w:rsid w:val="00917F29"/>
    <w:rsid w:val="00920B58"/>
    <w:rsid w:val="00920D5A"/>
    <w:rsid w:val="00935BE3"/>
    <w:rsid w:val="009403A5"/>
    <w:rsid w:val="00942D41"/>
    <w:rsid w:val="00943F07"/>
    <w:rsid w:val="009459C6"/>
    <w:rsid w:val="009509BD"/>
    <w:rsid w:val="0095159C"/>
    <w:rsid w:val="00952692"/>
    <w:rsid w:val="0095648F"/>
    <w:rsid w:val="0095686D"/>
    <w:rsid w:val="009612A3"/>
    <w:rsid w:val="00963AAC"/>
    <w:rsid w:val="00973672"/>
    <w:rsid w:val="0097629D"/>
    <w:rsid w:val="00976DEB"/>
    <w:rsid w:val="00980839"/>
    <w:rsid w:val="00980E61"/>
    <w:rsid w:val="00981F5C"/>
    <w:rsid w:val="00984532"/>
    <w:rsid w:val="009849C5"/>
    <w:rsid w:val="00990874"/>
    <w:rsid w:val="00991E99"/>
    <w:rsid w:val="00993076"/>
    <w:rsid w:val="009935D0"/>
    <w:rsid w:val="009A07F6"/>
    <w:rsid w:val="009A291E"/>
    <w:rsid w:val="009A3C2D"/>
    <w:rsid w:val="009A7CFC"/>
    <w:rsid w:val="009B3206"/>
    <w:rsid w:val="009C11AA"/>
    <w:rsid w:val="009C31D7"/>
    <w:rsid w:val="009C6F6D"/>
    <w:rsid w:val="009C724E"/>
    <w:rsid w:val="009D0DB0"/>
    <w:rsid w:val="009D58BA"/>
    <w:rsid w:val="009D5F77"/>
    <w:rsid w:val="009E50CF"/>
    <w:rsid w:val="009E5B77"/>
    <w:rsid w:val="009F03C3"/>
    <w:rsid w:val="00A0176B"/>
    <w:rsid w:val="00A03AD5"/>
    <w:rsid w:val="00A11B58"/>
    <w:rsid w:val="00A12927"/>
    <w:rsid w:val="00A24123"/>
    <w:rsid w:val="00A26D09"/>
    <w:rsid w:val="00A40E9F"/>
    <w:rsid w:val="00A4487E"/>
    <w:rsid w:val="00A47601"/>
    <w:rsid w:val="00A476C6"/>
    <w:rsid w:val="00A64698"/>
    <w:rsid w:val="00A64A91"/>
    <w:rsid w:val="00A65991"/>
    <w:rsid w:val="00A673A6"/>
    <w:rsid w:val="00A70A27"/>
    <w:rsid w:val="00A7678B"/>
    <w:rsid w:val="00A77BB0"/>
    <w:rsid w:val="00A93725"/>
    <w:rsid w:val="00A9667D"/>
    <w:rsid w:val="00AA2695"/>
    <w:rsid w:val="00AA4B7C"/>
    <w:rsid w:val="00AB4172"/>
    <w:rsid w:val="00AC6FCC"/>
    <w:rsid w:val="00AC7850"/>
    <w:rsid w:val="00AD16E7"/>
    <w:rsid w:val="00AD2546"/>
    <w:rsid w:val="00AD79E1"/>
    <w:rsid w:val="00AE46DF"/>
    <w:rsid w:val="00AF111A"/>
    <w:rsid w:val="00B00497"/>
    <w:rsid w:val="00B038F5"/>
    <w:rsid w:val="00B13AE2"/>
    <w:rsid w:val="00B2159C"/>
    <w:rsid w:val="00B21839"/>
    <w:rsid w:val="00B26B0D"/>
    <w:rsid w:val="00B32629"/>
    <w:rsid w:val="00B32AA9"/>
    <w:rsid w:val="00B3416D"/>
    <w:rsid w:val="00B363C0"/>
    <w:rsid w:val="00B37158"/>
    <w:rsid w:val="00B41548"/>
    <w:rsid w:val="00B4317E"/>
    <w:rsid w:val="00B43B40"/>
    <w:rsid w:val="00B46657"/>
    <w:rsid w:val="00B5750C"/>
    <w:rsid w:val="00B61F16"/>
    <w:rsid w:val="00B64197"/>
    <w:rsid w:val="00B65ACF"/>
    <w:rsid w:val="00B66817"/>
    <w:rsid w:val="00B66B1D"/>
    <w:rsid w:val="00B73563"/>
    <w:rsid w:val="00B7704F"/>
    <w:rsid w:val="00B815AA"/>
    <w:rsid w:val="00B84F20"/>
    <w:rsid w:val="00B877DD"/>
    <w:rsid w:val="00B907F1"/>
    <w:rsid w:val="00B93A51"/>
    <w:rsid w:val="00BA4F65"/>
    <w:rsid w:val="00BA7F8E"/>
    <w:rsid w:val="00BB3F9E"/>
    <w:rsid w:val="00BB5E0C"/>
    <w:rsid w:val="00BC02FD"/>
    <w:rsid w:val="00BC39F8"/>
    <w:rsid w:val="00BC58C2"/>
    <w:rsid w:val="00BC6CBD"/>
    <w:rsid w:val="00BC71AC"/>
    <w:rsid w:val="00BD2AD0"/>
    <w:rsid w:val="00BD4A04"/>
    <w:rsid w:val="00BE1EC0"/>
    <w:rsid w:val="00BE47AA"/>
    <w:rsid w:val="00BE5E30"/>
    <w:rsid w:val="00BF1A61"/>
    <w:rsid w:val="00BF21B1"/>
    <w:rsid w:val="00C022EE"/>
    <w:rsid w:val="00C044F3"/>
    <w:rsid w:val="00C0607C"/>
    <w:rsid w:val="00C179EA"/>
    <w:rsid w:val="00C217A1"/>
    <w:rsid w:val="00C346E1"/>
    <w:rsid w:val="00C35293"/>
    <w:rsid w:val="00C373D5"/>
    <w:rsid w:val="00C43E54"/>
    <w:rsid w:val="00C5536A"/>
    <w:rsid w:val="00C6399C"/>
    <w:rsid w:val="00C70E35"/>
    <w:rsid w:val="00C74DDE"/>
    <w:rsid w:val="00C74FE1"/>
    <w:rsid w:val="00C83972"/>
    <w:rsid w:val="00C85222"/>
    <w:rsid w:val="00C91177"/>
    <w:rsid w:val="00C9129A"/>
    <w:rsid w:val="00C942A3"/>
    <w:rsid w:val="00CA6226"/>
    <w:rsid w:val="00CA7216"/>
    <w:rsid w:val="00CB08B5"/>
    <w:rsid w:val="00CB6778"/>
    <w:rsid w:val="00CB7C57"/>
    <w:rsid w:val="00CC2A3F"/>
    <w:rsid w:val="00CC4063"/>
    <w:rsid w:val="00CC743C"/>
    <w:rsid w:val="00CD1160"/>
    <w:rsid w:val="00CD49AE"/>
    <w:rsid w:val="00CD7ABF"/>
    <w:rsid w:val="00CD7E10"/>
    <w:rsid w:val="00CE421A"/>
    <w:rsid w:val="00CE6526"/>
    <w:rsid w:val="00CE74CD"/>
    <w:rsid w:val="00CF0A2E"/>
    <w:rsid w:val="00CF0B62"/>
    <w:rsid w:val="00CF0EF4"/>
    <w:rsid w:val="00CF6714"/>
    <w:rsid w:val="00CF6D26"/>
    <w:rsid w:val="00D06232"/>
    <w:rsid w:val="00D22B3C"/>
    <w:rsid w:val="00D23E93"/>
    <w:rsid w:val="00D27193"/>
    <w:rsid w:val="00D31A24"/>
    <w:rsid w:val="00D34733"/>
    <w:rsid w:val="00D370CB"/>
    <w:rsid w:val="00D40C1A"/>
    <w:rsid w:val="00D41CC2"/>
    <w:rsid w:val="00D41CFC"/>
    <w:rsid w:val="00D45095"/>
    <w:rsid w:val="00D515B3"/>
    <w:rsid w:val="00D52F7E"/>
    <w:rsid w:val="00D57F08"/>
    <w:rsid w:val="00D6442C"/>
    <w:rsid w:val="00D65130"/>
    <w:rsid w:val="00D66F0F"/>
    <w:rsid w:val="00D70481"/>
    <w:rsid w:val="00D752AE"/>
    <w:rsid w:val="00D75C71"/>
    <w:rsid w:val="00D82DDC"/>
    <w:rsid w:val="00D8434D"/>
    <w:rsid w:val="00D90599"/>
    <w:rsid w:val="00D9147F"/>
    <w:rsid w:val="00D931FD"/>
    <w:rsid w:val="00D93278"/>
    <w:rsid w:val="00D954D3"/>
    <w:rsid w:val="00D9770B"/>
    <w:rsid w:val="00DA0A2C"/>
    <w:rsid w:val="00DA1AED"/>
    <w:rsid w:val="00DB2B1E"/>
    <w:rsid w:val="00DC05B2"/>
    <w:rsid w:val="00DC1FE5"/>
    <w:rsid w:val="00DC313B"/>
    <w:rsid w:val="00DD567A"/>
    <w:rsid w:val="00DE0808"/>
    <w:rsid w:val="00DE17BE"/>
    <w:rsid w:val="00DE35DD"/>
    <w:rsid w:val="00DE5379"/>
    <w:rsid w:val="00DE564B"/>
    <w:rsid w:val="00DF346E"/>
    <w:rsid w:val="00DF3F83"/>
    <w:rsid w:val="00DF45B3"/>
    <w:rsid w:val="00E11858"/>
    <w:rsid w:val="00E16A43"/>
    <w:rsid w:val="00E17910"/>
    <w:rsid w:val="00E179F3"/>
    <w:rsid w:val="00E25300"/>
    <w:rsid w:val="00E329CA"/>
    <w:rsid w:val="00E40B39"/>
    <w:rsid w:val="00E4291F"/>
    <w:rsid w:val="00E445E2"/>
    <w:rsid w:val="00E44BAE"/>
    <w:rsid w:val="00E65640"/>
    <w:rsid w:val="00E66EA2"/>
    <w:rsid w:val="00E702FE"/>
    <w:rsid w:val="00E77A48"/>
    <w:rsid w:val="00E81047"/>
    <w:rsid w:val="00E844F3"/>
    <w:rsid w:val="00E84EEA"/>
    <w:rsid w:val="00E91E0E"/>
    <w:rsid w:val="00EA5751"/>
    <w:rsid w:val="00EA7F3E"/>
    <w:rsid w:val="00EB005D"/>
    <w:rsid w:val="00EB2E53"/>
    <w:rsid w:val="00EB2F0E"/>
    <w:rsid w:val="00EB4989"/>
    <w:rsid w:val="00EC1839"/>
    <w:rsid w:val="00EC470C"/>
    <w:rsid w:val="00ED2DE6"/>
    <w:rsid w:val="00ED5BAB"/>
    <w:rsid w:val="00EE4A4C"/>
    <w:rsid w:val="00EE54C4"/>
    <w:rsid w:val="00EE785E"/>
    <w:rsid w:val="00EE7A57"/>
    <w:rsid w:val="00EF6D04"/>
    <w:rsid w:val="00F01F90"/>
    <w:rsid w:val="00F0404C"/>
    <w:rsid w:val="00F12D19"/>
    <w:rsid w:val="00F131B4"/>
    <w:rsid w:val="00F16DAF"/>
    <w:rsid w:val="00F206A3"/>
    <w:rsid w:val="00F2303C"/>
    <w:rsid w:val="00F23489"/>
    <w:rsid w:val="00F27E0C"/>
    <w:rsid w:val="00F3241B"/>
    <w:rsid w:val="00F472B7"/>
    <w:rsid w:val="00F50CDC"/>
    <w:rsid w:val="00F57A47"/>
    <w:rsid w:val="00F622EF"/>
    <w:rsid w:val="00F63D13"/>
    <w:rsid w:val="00F6505E"/>
    <w:rsid w:val="00F65B55"/>
    <w:rsid w:val="00F750C9"/>
    <w:rsid w:val="00F84E69"/>
    <w:rsid w:val="00F942FD"/>
    <w:rsid w:val="00F979F7"/>
    <w:rsid w:val="00FA06E7"/>
    <w:rsid w:val="00FA43FB"/>
    <w:rsid w:val="00FA7FB4"/>
    <w:rsid w:val="00FB05ED"/>
    <w:rsid w:val="00FC5045"/>
    <w:rsid w:val="00FC7338"/>
    <w:rsid w:val="00FD70AA"/>
    <w:rsid w:val="00FE0500"/>
    <w:rsid w:val="00FF2664"/>
    <w:rsid w:val="00FF3049"/>
    <w:rsid w:val="00FF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82EC"/>
  <w15:docId w15:val="{C2C6A7D6-A138-4D84-AF59-A330AA32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954E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54E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54E6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54E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54E6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8954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8954E6"/>
    <w:rPr>
      <w:rFonts w:ascii="Segoe UI" w:eastAsia="Calibri" w:hAnsi="Segoe UI" w:cs="Segoe UI"/>
      <w:sz w:val="18"/>
      <w:szCs w:val="18"/>
    </w:rPr>
  </w:style>
  <w:style w:type="character" w:customStyle="1" w:styleId="n-product-specvalue-inner">
    <w:name w:val="n-product-spec__value-inner"/>
    <w:basedOn w:val="a0"/>
    <w:rsid w:val="00BE1E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7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A6DDA-C81D-4E5C-8764-D8C462564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10</cp:revision>
  <cp:lastPrinted>2020-02-03T04:52:00Z</cp:lastPrinted>
  <dcterms:created xsi:type="dcterms:W3CDTF">2025-01-23T06:13:00Z</dcterms:created>
  <dcterms:modified xsi:type="dcterms:W3CDTF">2025-02-06T08:23:00Z</dcterms:modified>
</cp:coreProperties>
</file>